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3CB" w:rsidRPr="00F71B6D" w:rsidRDefault="00E843CB" w:rsidP="00F71B6D">
      <w:pPr>
        <w:pStyle w:val="a3"/>
        <w:jc w:val="right"/>
        <w:rPr>
          <w:sz w:val="20"/>
          <w:szCs w:val="20"/>
        </w:rPr>
      </w:pPr>
      <w:r w:rsidRPr="00F71B6D">
        <w:rPr>
          <w:sz w:val="20"/>
          <w:szCs w:val="20"/>
        </w:rPr>
        <w:t>Приложение к распоряжению</w:t>
      </w:r>
    </w:p>
    <w:p w:rsidR="00E843CB" w:rsidRPr="00F71B6D" w:rsidRDefault="00E843CB" w:rsidP="00F71B6D">
      <w:pPr>
        <w:pStyle w:val="a3"/>
        <w:jc w:val="right"/>
        <w:rPr>
          <w:sz w:val="20"/>
          <w:szCs w:val="20"/>
        </w:rPr>
      </w:pPr>
      <w:r w:rsidRPr="00F71B6D">
        <w:rPr>
          <w:sz w:val="20"/>
          <w:szCs w:val="20"/>
        </w:rPr>
        <w:t>администрации Северо-Енисейского района</w:t>
      </w:r>
    </w:p>
    <w:p w:rsidR="00E843CB" w:rsidRPr="00F26835" w:rsidRDefault="00E843CB" w:rsidP="00F71B6D">
      <w:pPr>
        <w:pStyle w:val="a3"/>
        <w:jc w:val="right"/>
        <w:rPr>
          <w:sz w:val="20"/>
          <w:szCs w:val="20"/>
          <w:u w:val="single"/>
        </w:rPr>
      </w:pPr>
      <w:r w:rsidRPr="00F71B6D">
        <w:rPr>
          <w:sz w:val="20"/>
          <w:szCs w:val="20"/>
        </w:rPr>
        <w:t xml:space="preserve">от </w:t>
      </w:r>
      <w:r w:rsidR="00F26835">
        <w:rPr>
          <w:sz w:val="20"/>
          <w:szCs w:val="20"/>
        </w:rPr>
        <w:t xml:space="preserve"> </w:t>
      </w:r>
      <w:r w:rsidR="00F26835">
        <w:rPr>
          <w:sz w:val="20"/>
          <w:szCs w:val="20"/>
          <w:u w:val="single"/>
        </w:rPr>
        <w:t xml:space="preserve">10.04.2020 </w:t>
      </w:r>
      <w:r w:rsidRPr="00F71B6D">
        <w:rPr>
          <w:sz w:val="20"/>
          <w:szCs w:val="20"/>
        </w:rPr>
        <w:t xml:space="preserve"> №</w:t>
      </w:r>
      <w:r w:rsidR="00F26835">
        <w:rPr>
          <w:sz w:val="20"/>
          <w:szCs w:val="20"/>
        </w:rPr>
        <w:t xml:space="preserve"> </w:t>
      </w:r>
      <w:r w:rsidRPr="00F71B6D">
        <w:rPr>
          <w:sz w:val="20"/>
          <w:szCs w:val="20"/>
        </w:rPr>
        <w:t xml:space="preserve"> </w:t>
      </w:r>
      <w:r w:rsidR="00F26835">
        <w:rPr>
          <w:sz w:val="20"/>
          <w:szCs w:val="20"/>
          <w:u w:val="single"/>
        </w:rPr>
        <w:t>506-р</w:t>
      </w:r>
    </w:p>
    <w:p w:rsidR="00E843CB" w:rsidRPr="00F71B6D" w:rsidRDefault="00E843CB" w:rsidP="00F71B6D">
      <w:pPr>
        <w:pStyle w:val="a3"/>
        <w:jc w:val="both"/>
      </w:pPr>
    </w:p>
    <w:p w:rsidR="00E843CB" w:rsidRPr="00F71B6D" w:rsidRDefault="00E843CB" w:rsidP="00F71B6D">
      <w:pPr>
        <w:pStyle w:val="a3"/>
        <w:jc w:val="both"/>
      </w:pPr>
    </w:p>
    <w:p w:rsidR="00E843CB" w:rsidRPr="00F71B6D" w:rsidRDefault="00E843CB" w:rsidP="00F71B6D">
      <w:pPr>
        <w:pStyle w:val="a3"/>
        <w:jc w:val="both"/>
      </w:pPr>
    </w:p>
    <w:p w:rsidR="00E843CB" w:rsidRPr="00F71B6D" w:rsidRDefault="00E843CB" w:rsidP="00F71B6D">
      <w:pPr>
        <w:pStyle w:val="Heading1"/>
        <w:ind w:left="0" w:right="-2"/>
        <w:rPr>
          <w:sz w:val="24"/>
          <w:szCs w:val="24"/>
        </w:rPr>
      </w:pPr>
      <w:r w:rsidRPr="00F71B6D">
        <w:rPr>
          <w:sz w:val="24"/>
          <w:szCs w:val="24"/>
        </w:rPr>
        <w:t>ПРОЕКТ ТЕХНИЧЕСКОГО ЗАДАНИЯ</w:t>
      </w:r>
    </w:p>
    <w:p w:rsidR="00E843CB" w:rsidRPr="00F71B6D" w:rsidRDefault="00E843CB" w:rsidP="00F71B6D">
      <w:pPr>
        <w:spacing w:line="276" w:lineRule="auto"/>
        <w:ind w:right="-2"/>
        <w:jc w:val="center"/>
        <w:rPr>
          <w:b/>
          <w:sz w:val="24"/>
          <w:szCs w:val="24"/>
        </w:rPr>
      </w:pPr>
      <w:r w:rsidRPr="00F71B6D">
        <w:rPr>
          <w:b/>
          <w:sz w:val="24"/>
          <w:szCs w:val="24"/>
        </w:rPr>
        <w:t>НА ПРОВЕДЕНИЕ ОЦЕНКИ ВОЗДЕЙСТВИЯ НА ОКРУЖАЮЩУЮ СРЕДУ (ОВОС) ПО ОБЪЕКТУ:</w:t>
      </w:r>
    </w:p>
    <w:p w:rsidR="00E843CB" w:rsidRPr="00F71B6D" w:rsidRDefault="00E843CB" w:rsidP="00F71B6D">
      <w:pPr>
        <w:spacing w:line="276" w:lineRule="auto"/>
        <w:ind w:right="-2"/>
        <w:jc w:val="center"/>
        <w:rPr>
          <w:b/>
          <w:sz w:val="24"/>
          <w:szCs w:val="24"/>
        </w:rPr>
      </w:pPr>
      <w:r w:rsidRPr="00F71B6D">
        <w:rPr>
          <w:b/>
          <w:sz w:val="24"/>
          <w:szCs w:val="24"/>
        </w:rPr>
        <w:t>Реконструкция хвостового хозяйства ЗИФ-4 месторождения «Благодатное»</w:t>
      </w:r>
    </w:p>
    <w:p w:rsidR="00E843CB" w:rsidRPr="00F71B6D" w:rsidRDefault="00E843CB" w:rsidP="00F71B6D">
      <w:pPr>
        <w:spacing w:line="276" w:lineRule="auto"/>
        <w:ind w:right="-2"/>
        <w:jc w:val="center"/>
        <w:rPr>
          <w:b/>
          <w:sz w:val="24"/>
          <w:szCs w:val="24"/>
        </w:rPr>
      </w:pPr>
      <w:r w:rsidRPr="00F71B6D">
        <w:rPr>
          <w:b/>
          <w:sz w:val="24"/>
          <w:szCs w:val="24"/>
        </w:rPr>
        <w:t>(Первая очередь расширения)</w:t>
      </w:r>
    </w:p>
    <w:p w:rsidR="00E843CB" w:rsidRPr="00F71B6D" w:rsidRDefault="00E843CB" w:rsidP="00F71B6D">
      <w:pPr>
        <w:pStyle w:val="a3"/>
        <w:ind w:right="-2"/>
        <w:jc w:val="both"/>
      </w:pPr>
    </w:p>
    <w:p w:rsidR="00E843CB" w:rsidRPr="00F71B6D" w:rsidRDefault="00E843CB" w:rsidP="00F71B6D">
      <w:pPr>
        <w:pStyle w:val="Heading2"/>
        <w:tabs>
          <w:tab w:val="left" w:pos="3803"/>
        </w:tabs>
        <w:ind w:left="0" w:right="-2" w:firstLine="709"/>
        <w:jc w:val="both"/>
        <w:rPr>
          <w:i w:val="0"/>
          <w:sz w:val="24"/>
          <w:szCs w:val="24"/>
        </w:rPr>
      </w:pPr>
      <w:r w:rsidRPr="00F71B6D">
        <w:rPr>
          <w:i w:val="0"/>
          <w:color w:val="231F20"/>
          <w:w w:val="105"/>
          <w:sz w:val="24"/>
          <w:szCs w:val="24"/>
        </w:rPr>
        <w:t>1. Основание для проведения</w:t>
      </w:r>
      <w:r w:rsidRPr="00F71B6D">
        <w:rPr>
          <w:i w:val="0"/>
          <w:color w:val="231F20"/>
          <w:spacing w:val="-21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работ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proofErr w:type="gramStart"/>
      <w:r w:rsidRPr="00F71B6D">
        <w:rPr>
          <w:color w:val="231F20"/>
        </w:rPr>
        <w:t>Работа</w:t>
      </w:r>
      <w:r w:rsidRPr="00F71B6D">
        <w:rPr>
          <w:color w:val="231F20"/>
          <w:spacing w:val="-15"/>
        </w:rPr>
        <w:t xml:space="preserve"> </w:t>
      </w:r>
      <w:r w:rsidRPr="00F71B6D">
        <w:rPr>
          <w:color w:val="231F20"/>
        </w:rPr>
        <w:t>по</w:t>
      </w:r>
      <w:r w:rsidRPr="00F71B6D">
        <w:rPr>
          <w:color w:val="231F20"/>
          <w:spacing w:val="-13"/>
        </w:rPr>
        <w:t xml:space="preserve"> </w:t>
      </w:r>
      <w:r w:rsidRPr="00F71B6D">
        <w:rPr>
          <w:color w:val="231F20"/>
        </w:rPr>
        <w:t>выполнению</w:t>
      </w:r>
      <w:r w:rsidRPr="00F71B6D">
        <w:rPr>
          <w:color w:val="231F20"/>
          <w:spacing w:val="-15"/>
        </w:rPr>
        <w:t xml:space="preserve"> </w:t>
      </w:r>
      <w:r w:rsidRPr="00F71B6D">
        <w:rPr>
          <w:color w:val="231F20"/>
        </w:rPr>
        <w:t>оценки</w:t>
      </w:r>
      <w:r w:rsidRPr="00F71B6D">
        <w:rPr>
          <w:color w:val="231F20"/>
          <w:spacing w:val="-14"/>
        </w:rPr>
        <w:t xml:space="preserve"> </w:t>
      </w:r>
      <w:r w:rsidRPr="00F71B6D">
        <w:rPr>
          <w:color w:val="231F20"/>
        </w:rPr>
        <w:t>воздействия</w:t>
      </w:r>
      <w:r w:rsidRPr="00F71B6D">
        <w:rPr>
          <w:color w:val="231F20"/>
          <w:spacing w:val="-16"/>
        </w:rPr>
        <w:t xml:space="preserve"> </w:t>
      </w:r>
      <w:r w:rsidRPr="00F71B6D">
        <w:rPr>
          <w:color w:val="231F20"/>
        </w:rPr>
        <w:t>намечаемой</w:t>
      </w:r>
      <w:r w:rsidRPr="00F71B6D">
        <w:rPr>
          <w:color w:val="231F20"/>
          <w:spacing w:val="-14"/>
        </w:rPr>
        <w:t xml:space="preserve"> </w:t>
      </w:r>
      <w:r w:rsidRPr="00F71B6D">
        <w:rPr>
          <w:color w:val="231F20"/>
        </w:rPr>
        <w:t>деятельности</w:t>
      </w:r>
      <w:r w:rsidRPr="00F71B6D">
        <w:rPr>
          <w:color w:val="231F20"/>
          <w:spacing w:val="-14"/>
        </w:rPr>
        <w:t xml:space="preserve"> </w:t>
      </w:r>
      <w:r w:rsidRPr="00F71B6D">
        <w:rPr>
          <w:color w:val="231F20"/>
        </w:rPr>
        <w:t>на</w:t>
      </w:r>
      <w:r w:rsidRPr="00F71B6D">
        <w:rPr>
          <w:color w:val="231F20"/>
          <w:spacing w:val="-13"/>
        </w:rPr>
        <w:t xml:space="preserve"> </w:t>
      </w:r>
      <w:r w:rsidRPr="00F71B6D">
        <w:rPr>
          <w:color w:val="231F20"/>
        </w:rPr>
        <w:t>окружающую</w:t>
      </w:r>
      <w:r w:rsidRPr="00F71B6D">
        <w:rPr>
          <w:color w:val="231F20"/>
          <w:spacing w:val="-13"/>
        </w:rPr>
        <w:t xml:space="preserve"> </w:t>
      </w:r>
      <w:r w:rsidRPr="00F71B6D">
        <w:rPr>
          <w:color w:val="231F20"/>
        </w:rPr>
        <w:t xml:space="preserve">среду проводится в соответствии с законом РФ </w:t>
      </w:r>
      <w:r w:rsidRPr="00F71B6D">
        <w:rPr>
          <w:color w:val="231F20"/>
          <w:spacing w:val="-3"/>
        </w:rPr>
        <w:t xml:space="preserve">«Об </w:t>
      </w:r>
      <w:r w:rsidRPr="00F71B6D">
        <w:rPr>
          <w:color w:val="231F20"/>
        </w:rPr>
        <w:t xml:space="preserve">охране окружающей среды» (№ 7-ФЗ от 10.01.2002 с </w:t>
      </w:r>
      <w:proofErr w:type="spellStart"/>
      <w:r w:rsidRPr="00F71B6D">
        <w:rPr>
          <w:color w:val="231F20"/>
        </w:rPr>
        <w:t>изм</w:t>
      </w:r>
      <w:proofErr w:type="spellEnd"/>
      <w:r w:rsidRPr="00F71B6D">
        <w:rPr>
          <w:color w:val="231F20"/>
        </w:rPr>
        <w:t>.</w:t>
      </w:r>
      <w:r w:rsidRPr="00F71B6D">
        <w:rPr>
          <w:color w:val="231F20"/>
          <w:spacing w:val="-14"/>
        </w:rPr>
        <w:t xml:space="preserve"> </w:t>
      </w:r>
      <w:r w:rsidRPr="00F71B6D">
        <w:rPr>
          <w:color w:val="231F20"/>
        </w:rPr>
        <w:t>от</w:t>
      </w:r>
      <w:r w:rsidRPr="00F71B6D">
        <w:rPr>
          <w:color w:val="231F20"/>
          <w:spacing w:val="-13"/>
        </w:rPr>
        <w:t xml:space="preserve"> </w:t>
      </w:r>
      <w:r w:rsidRPr="00F71B6D">
        <w:rPr>
          <w:color w:val="231F20"/>
        </w:rPr>
        <w:t>27.12.</w:t>
      </w:r>
      <w:r w:rsidRPr="00F71B6D">
        <w:rPr>
          <w:color w:val="231F20"/>
          <w:spacing w:val="-2"/>
        </w:rPr>
        <w:t xml:space="preserve"> </w:t>
      </w:r>
      <w:r w:rsidRPr="00F71B6D">
        <w:rPr>
          <w:color w:val="231F20"/>
        </w:rPr>
        <w:t>2018</w:t>
      </w:r>
      <w:r w:rsidRPr="00F71B6D">
        <w:rPr>
          <w:color w:val="231F20"/>
          <w:spacing w:val="-2"/>
        </w:rPr>
        <w:t xml:space="preserve"> </w:t>
      </w:r>
      <w:r w:rsidRPr="00F71B6D">
        <w:rPr>
          <w:color w:val="231F20"/>
        </w:rPr>
        <w:t>г.)</w:t>
      </w:r>
      <w:r w:rsidRPr="00F71B6D">
        <w:rPr>
          <w:color w:val="231F20"/>
          <w:spacing w:val="-14"/>
        </w:rPr>
        <w:t xml:space="preserve"> </w:t>
      </w:r>
      <w:r w:rsidRPr="00F71B6D">
        <w:rPr>
          <w:color w:val="231F20"/>
        </w:rPr>
        <w:t>и</w:t>
      </w:r>
      <w:r w:rsidRPr="00F71B6D">
        <w:rPr>
          <w:color w:val="231F20"/>
          <w:spacing w:val="-16"/>
        </w:rPr>
        <w:t xml:space="preserve"> </w:t>
      </w:r>
      <w:r w:rsidRPr="00F71B6D">
        <w:rPr>
          <w:color w:val="231F20"/>
        </w:rPr>
        <w:t>приказом</w:t>
      </w:r>
      <w:r w:rsidRPr="00F71B6D">
        <w:rPr>
          <w:color w:val="231F20"/>
          <w:spacing w:val="-14"/>
        </w:rPr>
        <w:t xml:space="preserve"> </w:t>
      </w:r>
      <w:proofErr w:type="spellStart"/>
      <w:r w:rsidRPr="00F71B6D">
        <w:rPr>
          <w:color w:val="231F20"/>
        </w:rPr>
        <w:t>Госкомэкологии</w:t>
      </w:r>
      <w:proofErr w:type="spellEnd"/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РФ</w:t>
      </w:r>
      <w:r w:rsidRPr="00F71B6D">
        <w:rPr>
          <w:color w:val="231F20"/>
          <w:spacing w:val="-13"/>
        </w:rPr>
        <w:t xml:space="preserve"> </w:t>
      </w:r>
      <w:r w:rsidRPr="00F71B6D">
        <w:rPr>
          <w:color w:val="231F20"/>
        </w:rPr>
        <w:t>№372</w:t>
      </w:r>
      <w:r w:rsidRPr="00F71B6D">
        <w:rPr>
          <w:color w:val="231F20"/>
          <w:spacing w:val="-12"/>
        </w:rPr>
        <w:t xml:space="preserve"> </w:t>
      </w:r>
      <w:r w:rsidRPr="00F71B6D">
        <w:rPr>
          <w:color w:val="231F20"/>
          <w:spacing w:val="-3"/>
        </w:rPr>
        <w:t>«Об</w:t>
      </w:r>
      <w:r w:rsidRPr="00F71B6D">
        <w:rPr>
          <w:color w:val="231F20"/>
          <w:spacing w:val="-9"/>
        </w:rPr>
        <w:t xml:space="preserve"> </w:t>
      </w:r>
      <w:r w:rsidRPr="00F71B6D">
        <w:rPr>
          <w:color w:val="231F20"/>
        </w:rPr>
        <w:t>утверждении</w:t>
      </w:r>
      <w:r w:rsidRPr="00F71B6D">
        <w:rPr>
          <w:color w:val="231F20"/>
          <w:spacing w:val="-16"/>
        </w:rPr>
        <w:t xml:space="preserve"> </w:t>
      </w:r>
      <w:r w:rsidRPr="00F71B6D">
        <w:rPr>
          <w:color w:val="231F20"/>
        </w:rPr>
        <w:t>положения</w:t>
      </w:r>
      <w:r w:rsidRPr="00F71B6D">
        <w:rPr>
          <w:color w:val="231F20"/>
          <w:spacing w:val="-13"/>
        </w:rPr>
        <w:t xml:space="preserve"> </w:t>
      </w:r>
      <w:r w:rsidRPr="00F71B6D">
        <w:rPr>
          <w:color w:val="231F20"/>
        </w:rPr>
        <w:t>об</w:t>
      </w:r>
      <w:r w:rsidRPr="00F71B6D">
        <w:rPr>
          <w:color w:val="231F20"/>
          <w:spacing w:val="-14"/>
        </w:rPr>
        <w:t xml:space="preserve"> </w:t>
      </w:r>
      <w:r w:rsidRPr="00F71B6D">
        <w:rPr>
          <w:color w:val="231F20"/>
        </w:rPr>
        <w:t>оценке воздействия намечаемой хозяйственной и иной деятельности на окружающую среду в Российской Федерации».</w:t>
      </w:r>
      <w:proofErr w:type="gramEnd"/>
      <w:r w:rsidRPr="00F71B6D">
        <w:rPr>
          <w:color w:val="231F20"/>
        </w:rPr>
        <w:t xml:space="preserve"> Этапы проведения оценки воздействия на окружающую</w:t>
      </w:r>
      <w:r w:rsidRPr="00F71B6D">
        <w:rPr>
          <w:color w:val="231F20"/>
          <w:spacing w:val="-3"/>
        </w:rPr>
        <w:t xml:space="preserve"> </w:t>
      </w:r>
      <w:r w:rsidRPr="00F71B6D">
        <w:rPr>
          <w:color w:val="231F20"/>
        </w:rPr>
        <w:t>среду: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уведомление, предварительная оценка и составление технического задания на проведение оценки воздействия на окружающую среду;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проведение</w:t>
      </w:r>
      <w:r w:rsidRPr="00F71B6D">
        <w:rPr>
          <w:color w:val="231F20"/>
          <w:spacing w:val="-12"/>
        </w:rPr>
        <w:t xml:space="preserve"> </w:t>
      </w:r>
      <w:r w:rsidRPr="00F71B6D">
        <w:rPr>
          <w:color w:val="231F20"/>
        </w:rPr>
        <w:t>исследований</w:t>
      </w:r>
      <w:r w:rsidRPr="00F71B6D">
        <w:rPr>
          <w:color w:val="231F20"/>
          <w:spacing w:val="-9"/>
        </w:rPr>
        <w:t xml:space="preserve"> </w:t>
      </w:r>
      <w:r w:rsidRPr="00F71B6D">
        <w:rPr>
          <w:color w:val="231F20"/>
        </w:rPr>
        <w:t>по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оценке</w:t>
      </w:r>
      <w:r w:rsidRPr="00F71B6D">
        <w:rPr>
          <w:color w:val="231F20"/>
          <w:spacing w:val="-11"/>
        </w:rPr>
        <w:t xml:space="preserve"> </w:t>
      </w:r>
      <w:r w:rsidRPr="00F71B6D">
        <w:rPr>
          <w:color w:val="231F20"/>
        </w:rPr>
        <w:t>воздействия</w:t>
      </w:r>
      <w:r w:rsidRPr="00F71B6D">
        <w:rPr>
          <w:color w:val="231F20"/>
          <w:spacing w:val="-9"/>
        </w:rPr>
        <w:t xml:space="preserve"> </w:t>
      </w:r>
      <w:r w:rsidRPr="00F71B6D">
        <w:rPr>
          <w:color w:val="231F20"/>
        </w:rPr>
        <w:t>на</w:t>
      </w:r>
      <w:r w:rsidRPr="00F71B6D">
        <w:rPr>
          <w:color w:val="231F20"/>
          <w:spacing w:val="-12"/>
        </w:rPr>
        <w:t xml:space="preserve"> </w:t>
      </w:r>
      <w:r w:rsidRPr="00F71B6D">
        <w:rPr>
          <w:color w:val="231F20"/>
        </w:rPr>
        <w:t>окружающую</w:t>
      </w:r>
      <w:r w:rsidRPr="00F71B6D">
        <w:rPr>
          <w:color w:val="231F20"/>
          <w:spacing w:val="-7"/>
        </w:rPr>
        <w:t xml:space="preserve"> </w:t>
      </w:r>
      <w:r w:rsidRPr="00F71B6D">
        <w:rPr>
          <w:color w:val="231F20"/>
        </w:rPr>
        <w:t>среду</w:t>
      </w:r>
      <w:r w:rsidRPr="00F71B6D">
        <w:rPr>
          <w:color w:val="231F20"/>
          <w:spacing w:val="-14"/>
        </w:rPr>
        <w:t xml:space="preserve"> </w:t>
      </w:r>
      <w:r w:rsidRPr="00F71B6D">
        <w:rPr>
          <w:color w:val="231F20"/>
        </w:rPr>
        <w:t>и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подготовка предварительного варианта материалов по оценке воздействия на окружающую среду;</w:t>
      </w:r>
    </w:p>
    <w:p w:rsidR="00E843CB" w:rsidRPr="00F71B6D" w:rsidRDefault="00E843CB" w:rsidP="00F71B6D">
      <w:pPr>
        <w:pStyle w:val="a3"/>
        <w:ind w:right="-2" w:firstLine="709"/>
        <w:jc w:val="both"/>
      </w:pPr>
      <w:r w:rsidRPr="00F71B6D">
        <w:rPr>
          <w:color w:val="231F20"/>
        </w:rPr>
        <w:t>- подготовка окончательного варианта материалов по оценке воздействия на окружающую</w:t>
      </w:r>
      <w:r w:rsidRPr="00F71B6D">
        <w:rPr>
          <w:color w:val="231F20"/>
          <w:spacing w:val="-1"/>
        </w:rPr>
        <w:t xml:space="preserve"> </w:t>
      </w:r>
      <w:r w:rsidRPr="00F71B6D">
        <w:rPr>
          <w:color w:val="231F20"/>
        </w:rPr>
        <w:t>среду.</w:t>
      </w:r>
    </w:p>
    <w:p w:rsidR="00E843CB" w:rsidRPr="00F71B6D" w:rsidRDefault="00E843CB" w:rsidP="00F71B6D">
      <w:pPr>
        <w:pStyle w:val="a3"/>
        <w:ind w:right="-2" w:firstLine="709"/>
        <w:jc w:val="both"/>
      </w:pPr>
      <w:r w:rsidRPr="00F71B6D">
        <w:rPr>
          <w:color w:val="231F20"/>
        </w:rPr>
        <w:t xml:space="preserve">Настоящим техническим заданием определяются объем и порядок проведения оценки воздействия на окружающую среду, планируемой деятельности по увеличению сроков эксплуатации существующего </w:t>
      </w:r>
      <w:proofErr w:type="spellStart"/>
      <w:r w:rsidRPr="00F71B6D">
        <w:rPr>
          <w:color w:val="231F20"/>
        </w:rPr>
        <w:t>хвостохранилища</w:t>
      </w:r>
      <w:proofErr w:type="spellEnd"/>
      <w:r w:rsidRPr="00F71B6D">
        <w:rPr>
          <w:color w:val="231F20"/>
        </w:rPr>
        <w:t xml:space="preserve"> и связанных с этим социальных, экономических и иных последствий. Степень детализации и полноты ОВОС определяется исходя из особенностей намечаемой хозяйственной, с учетом ее достаточности для определения и оценки возможных экологических и связанных с ними социальных, экономических и иных последствий реализации.</w:t>
      </w:r>
    </w:p>
    <w:p w:rsidR="00E843CB" w:rsidRPr="00F71B6D" w:rsidRDefault="00E843CB" w:rsidP="00F71B6D">
      <w:pPr>
        <w:pStyle w:val="Heading3"/>
        <w:spacing w:line="274" w:lineRule="exact"/>
        <w:ind w:left="0" w:right="-2" w:firstLine="709"/>
        <w:rPr>
          <w:i w:val="0"/>
        </w:rPr>
      </w:pPr>
      <w:r w:rsidRPr="00F71B6D">
        <w:rPr>
          <w:i w:val="0"/>
          <w:color w:val="231F20"/>
        </w:rPr>
        <w:t>Заказчик проекта</w:t>
      </w:r>
    </w:p>
    <w:p w:rsidR="00E843CB" w:rsidRPr="00F71B6D" w:rsidRDefault="00E843CB" w:rsidP="00F71B6D">
      <w:pPr>
        <w:pStyle w:val="a3"/>
        <w:spacing w:line="274" w:lineRule="exact"/>
        <w:ind w:right="-2" w:firstLine="709"/>
        <w:jc w:val="both"/>
      </w:pPr>
      <w:r w:rsidRPr="00F71B6D">
        <w:rPr>
          <w:color w:val="231F20"/>
        </w:rPr>
        <w:t>Акционерное общество "Полюс Красноярск"</w:t>
      </w:r>
    </w:p>
    <w:p w:rsid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 xml:space="preserve">Юридический адрес: РФ, 660061, г. Красноярск, ул. </w:t>
      </w:r>
      <w:proofErr w:type="spellStart"/>
      <w:r w:rsidRPr="00F71B6D">
        <w:rPr>
          <w:color w:val="231F20"/>
        </w:rPr>
        <w:t>Цимлянская</w:t>
      </w:r>
      <w:proofErr w:type="spellEnd"/>
      <w:r w:rsidRPr="00F71B6D">
        <w:rPr>
          <w:color w:val="231F20"/>
        </w:rPr>
        <w:t xml:space="preserve">, д. 37 </w:t>
      </w:r>
    </w:p>
    <w:p w:rsidR="00E843CB" w:rsidRPr="00F71B6D" w:rsidRDefault="00E843CB" w:rsidP="00F71B6D">
      <w:pPr>
        <w:pStyle w:val="a3"/>
        <w:ind w:right="-2" w:firstLine="709"/>
        <w:jc w:val="both"/>
      </w:pPr>
      <w:r w:rsidRPr="00F71B6D">
        <w:rPr>
          <w:color w:val="231F20"/>
        </w:rPr>
        <w:t>Телефон: (391) 268-31-03, 268-31-60</w:t>
      </w:r>
    </w:p>
    <w:p w:rsidR="00E843CB" w:rsidRPr="00F71B6D" w:rsidRDefault="00E843CB" w:rsidP="00F71B6D">
      <w:pPr>
        <w:pStyle w:val="a3"/>
        <w:ind w:right="-2" w:firstLine="709"/>
        <w:jc w:val="both"/>
      </w:pPr>
      <w:r w:rsidRPr="00F71B6D">
        <w:rPr>
          <w:color w:val="231F20"/>
        </w:rPr>
        <w:t>Эл</w:t>
      </w:r>
      <w:proofErr w:type="gramStart"/>
      <w:r w:rsidRPr="00F71B6D">
        <w:rPr>
          <w:color w:val="231F20"/>
        </w:rPr>
        <w:t>.</w:t>
      </w:r>
      <w:proofErr w:type="gramEnd"/>
      <w:r w:rsidRPr="00F71B6D">
        <w:rPr>
          <w:color w:val="231F20"/>
        </w:rPr>
        <w:t xml:space="preserve"> </w:t>
      </w:r>
      <w:proofErr w:type="gramStart"/>
      <w:r w:rsidRPr="00F71B6D">
        <w:rPr>
          <w:color w:val="231F20"/>
        </w:rPr>
        <w:t>п</w:t>
      </w:r>
      <w:proofErr w:type="gramEnd"/>
      <w:r w:rsidRPr="00F71B6D">
        <w:rPr>
          <w:color w:val="231F20"/>
        </w:rPr>
        <w:t xml:space="preserve">очта: </w:t>
      </w:r>
      <w:hyperlink r:id="rId7">
        <w:r w:rsidRPr="00F71B6D">
          <w:rPr>
            <w:color w:val="231F20"/>
          </w:rPr>
          <w:t>Reception@polyus.ru</w:t>
        </w:r>
      </w:hyperlink>
    </w:p>
    <w:p w:rsidR="00E843CB" w:rsidRPr="00F71B6D" w:rsidRDefault="00E843CB" w:rsidP="00F71B6D">
      <w:pPr>
        <w:pStyle w:val="Heading3"/>
        <w:spacing w:line="274" w:lineRule="exact"/>
        <w:ind w:left="0" w:right="-2" w:firstLine="709"/>
        <w:rPr>
          <w:i w:val="0"/>
        </w:rPr>
      </w:pPr>
      <w:r w:rsidRPr="00F71B6D">
        <w:rPr>
          <w:i w:val="0"/>
          <w:color w:val="231F20"/>
          <w:w w:val="105"/>
        </w:rPr>
        <w:t>Исполнитель ОВОС</w:t>
      </w:r>
    </w:p>
    <w:p w:rsidR="00E843CB" w:rsidRPr="00F71B6D" w:rsidRDefault="00E843CB" w:rsidP="00F71B6D">
      <w:pPr>
        <w:pStyle w:val="a3"/>
        <w:spacing w:line="274" w:lineRule="exact"/>
        <w:ind w:right="-2" w:firstLine="709"/>
        <w:jc w:val="both"/>
      </w:pPr>
      <w:r w:rsidRPr="00F71B6D">
        <w:rPr>
          <w:color w:val="231F20"/>
        </w:rPr>
        <w:t>АО «</w:t>
      </w:r>
      <w:proofErr w:type="spellStart"/>
      <w:r w:rsidRPr="00F71B6D">
        <w:rPr>
          <w:color w:val="231F20"/>
        </w:rPr>
        <w:t>Механобр</w:t>
      </w:r>
      <w:proofErr w:type="spellEnd"/>
      <w:r w:rsidRPr="00F71B6D">
        <w:rPr>
          <w:color w:val="231F20"/>
        </w:rPr>
        <w:t xml:space="preserve"> инжиниринг»</w:t>
      </w:r>
    </w:p>
    <w:p w:rsidR="00E843CB" w:rsidRPr="00F71B6D" w:rsidRDefault="00E843CB" w:rsidP="00F71B6D">
      <w:pPr>
        <w:pStyle w:val="a3"/>
        <w:tabs>
          <w:tab w:val="left" w:pos="2779"/>
          <w:tab w:val="left" w:pos="4194"/>
          <w:tab w:val="left" w:pos="5212"/>
          <w:tab w:val="left" w:pos="5608"/>
          <w:tab w:val="left" w:pos="7678"/>
          <w:tab w:val="left" w:pos="8158"/>
          <w:tab w:val="left" w:pos="9070"/>
          <w:tab w:val="left" w:pos="9490"/>
          <w:tab w:val="left" w:pos="9908"/>
          <w:tab w:val="left" w:pos="10691"/>
        </w:tabs>
        <w:ind w:right="-2" w:firstLine="709"/>
        <w:jc w:val="both"/>
      </w:pPr>
      <w:r w:rsidRPr="00F71B6D">
        <w:rPr>
          <w:color w:val="231F20"/>
        </w:rPr>
        <w:t>Российская Федерация, 199106, г. Санкт-Петербург, 22 линия, д. 3, корп. 7</w:t>
      </w:r>
    </w:p>
    <w:p w:rsidR="00E843CB" w:rsidRPr="00F71B6D" w:rsidRDefault="00E843CB" w:rsidP="00F71B6D">
      <w:pPr>
        <w:pStyle w:val="a3"/>
        <w:tabs>
          <w:tab w:val="left" w:pos="2779"/>
          <w:tab w:val="left" w:pos="4194"/>
          <w:tab w:val="left" w:pos="5212"/>
          <w:tab w:val="left" w:pos="5608"/>
          <w:tab w:val="left" w:pos="7678"/>
          <w:tab w:val="left" w:pos="8158"/>
          <w:tab w:val="left" w:pos="9070"/>
          <w:tab w:val="left" w:pos="9490"/>
          <w:tab w:val="left" w:pos="9908"/>
          <w:tab w:val="left" w:pos="10691"/>
        </w:tabs>
        <w:ind w:right="-2" w:firstLine="709"/>
        <w:jc w:val="both"/>
        <w:rPr>
          <w:color w:val="231F20"/>
        </w:rPr>
      </w:pPr>
      <w:r w:rsidRPr="00F71B6D">
        <w:rPr>
          <w:color w:val="231F20"/>
        </w:rPr>
        <w:t>тел. (812) 324-89-24</w:t>
      </w:r>
    </w:p>
    <w:p w:rsidR="00E843CB" w:rsidRPr="00F71B6D" w:rsidRDefault="00E843CB" w:rsidP="00F71B6D">
      <w:pPr>
        <w:pStyle w:val="Heading2"/>
        <w:ind w:left="0" w:right="-2" w:firstLine="709"/>
        <w:jc w:val="both"/>
        <w:rPr>
          <w:i w:val="0"/>
          <w:sz w:val="24"/>
          <w:szCs w:val="24"/>
        </w:rPr>
      </w:pPr>
      <w:r w:rsidRPr="00F71B6D">
        <w:rPr>
          <w:i w:val="0"/>
          <w:color w:val="231F20"/>
          <w:w w:val="105"/>
          <w:sz w:val="24"/>
          <w:szCs w:val="24"/>
        </w:rPr>
        <w:t>2. Цели</w:t>
      </w:r>
      <w:r w:rsidRPr="00F71B6D">
        <w:rPr>
          <w:i w:val="0"/>
          <w:color w:val="231F20"/>
          <w:spacing w:val="-13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и</w:t>
      </w:r>
      <w:r w:rsidRPr="00F71B6D">
        <w:rPr>
          <w:i w:val="0"/>
          <w:color w:val="231F20"/>
          <w:spacing w:val="-13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задачи</w:t>
      </w:r>
      <w:r w:rsidRPr="00F71B6D">
        <w:rPr>
          <w:i w:val="0"/>
          <w:color w:val="231F20"/>
          <w:spacing w:val="-12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оценки</w:t>
      </w:r>
      <w:r w:rsidRPr="00F71B6D">
        <w:rPr>
          <w:i w:val="0"/>
          <w:color w:val="231F20"/>
          <w:spacing w:val="-13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воздействия</w:t>
      </w:r>
      <w:r w:rsidRPr="00F71B6D">
        <w:rPr>
          <w:i w:val="0"/>
          <w:color w:val="231F20"/>
          <w:spacing w:val="-13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на</w:t>
      </w:r>
      <w:r w:rsidRPr="00F71B6D">
        <w:rPr>
          <w:i w:val="0"/>
          <w:color w:val="231F20"/>
          <w:spacing w:val="-11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окружающую</w:t>
      </w:r>
      <w:r w:rsidRPr="00F71B6D">
        <w:rPr>
          <w:i w:val="0"/>
          <w:color w:val="231F20"/>
          <w:spacing w:val="-13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среду</w:t>
      </w:r>
    </w:p>
    <w:p w:rsidR="00E843CB" w:rsidRPr="00F71B6D" w:rsidRDefault="00E843CB" w:rsidP="00F71B6D">
      <w:pPr>
        <w:pStyle w:val="a3"/>
        <w:ind w:right="-2" w:firstLine="709"/>
        <w:jc w:val="both"/>
      </w:pPr>
      <w:r w:rsidRPr="00F71B6D">
        <w:rPr>
          <w:color w:val="231F20"/>
        </w:rPr>
        <w:t>Целью работы по проведению оценки воздействия на окружающую среду (далее – ОВОС) является выявление, анализ и учет прямых, косвенных и иных последствий воздействия на окружающую среду намечаемой деятельности по объекту: Реконструкция хвостового хозяйства ЗИФ-4 месторождения "Благодатное" (Первая очередь расширения).</w:t>
      </w:r>
    </w:p>
    <w:p w:rsidR="00E843CB" w:rsidRPr="00F71B6D" w:rsidRDefault="00E843CB" w:rsidP="00F71B6D">
      <w:pPr>
        <w:pStyle w:val="a3"/>
        <w:ind w:right="-2" w:firstLine="709"/>
        <w:jc w:val="both"/>
      </w:pPr>
      <w:r w:rsidRPr="00F71B6D">
        <w:rPr>
          <w:color w:val="231F20"/>
        </w:rPr>
        <w:t>Реализация намечаемой деятельности по объекту «Реконструкция хвостового хозяйства ЗИФ-4</w:t>
      </w:r>
      <w:r w:rsidRPr="00F71B6D">
        <w:rPr>
          <w:color w:val="231F20"/>
          <w:spacing w:val="-11"/>
        </w:rPr>
        <w:t xml:space="preserve"> </w:t>
      </w:r>
      <w:r w:rsidRPr="00F71B6D">
        <w:rPr>
          <w:color w:val="231F20"/>
        </w:rPr>
        <w:t>месторождения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"Благодатное"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(Первая</w:t>
      </w:r>
      <w:r w:rsidRPr="00F71B6D">
        <w:rPr>
          <w:color w:val="231F20"/>
          <w:spacing w:val="-8"/>
        </w:rPr>
        <w:t xml:space="preserve"> </w:t>
      </w:r>
      <w:r w:rsidRPr="00F71B6D">
        <w:rPr>
          <w:color w:val="231F20"/>
        </w:rPr>
        <w:t>очередь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расширения)»</w:t>
      </w:r>
      <w:r w:rsidRPr="00F71B6D">
        <w:rPr>
          <w:color w:val="231F20"/>
          <w:spacing w:val="-13"/>
        </w:rPr>
        <w:t xml:space="preserve"> </w:t>
      </w:r>
      <w:r w:rsidRPr="00F71B6D">
        <w:rPr>
          <w:color w:val="231F20"/>
        </w:rPr>
        <w:t>обусловлена</w:t>
      </w:r>
      <w:r w:rsidRPr="00F71B6D">
        <w:rPr>
          <w:color w:val="231F20"/>
          <w:spacing w:val="-7"/>
        </w:rPr>
        <w:t xml:space="preserve"> </w:t>
      </w:r>
      <w:r w:rsidRPr="00F71B6D">
        <w:rPr>
          <w:color w:val="231F20"/>
        </w:rPr>
        <w:t>необходимостью продолжения</w:t>
      </w:r>
      <w:r w:rsidRPr="00F71B6D">
        <w:rPr>
          <w:color w:val="231F20"/>
          <w:spacing w:val="-13"/>
        </w:rPr>
        <w:t xml:space="preserve"> </w:t>
      </w:r>
      <w:r w:rsidRPr="00F71B6D">
        <w:rPr>
          <w:color w:val="231F20"/>
        </w:rPr>
        <w:t>эксплуатации</w:t>
      </w:r>
      <w:r w:rsidRPr="00F71B6D">
        <w:rPr>
          <w:color w:val="231F20"/>
          <w:spacing w:val="-12"/>
        </w:rPr>
        <w:t xml:space="preserve"> </w:t>
      </w:r>
      <w:r w:rsidRPr="00F71B6D">
        <w:rPr>
          <w:color w:val="231F20"/>
        </w:rPr>
        <w:t>объектов</w:t>
      </w:r>
      <w:r w:rsidRPr="00F71B6D">
        <w:rPr>
          <w:color w:val="231F20"/>
          <w:spacing w:val="-12"/>
        </w:rPr>
        <w:t xml:space="preserve"> </w:t>
      </w:r>
      <w:r w:rsidRPr="00F71B6D">
        <w:rPr>
          <w:color w:val="231F20"/>
        </w:rPr>
        <w:t>хвостового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хозяйства,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в</w:t>
      </w:r>
      <w:r w:rsidRPr="00F71B6D">
        <w:rPr>
          <w:color w:val="231F20"/>
          <w:spacing w:val="-11"/>
        </w:rPr>
        <w:t xml:space="preserve"> </w:t>
      </w:r>
      <w:r w:rsidRPr="00F71B6D">
        <w:rPr>
          <w:color w:val="231F20"/>
        </w:rPr>
        <w:t>составе</w:t>
      </w:r>
      <w:r w:rsidRPr="00F71B6D">
        <w:rPr>
          <w:color w:val="231F20"/>
          <w:spacing w:val="-10"/>
        </w:rPr>
        <w:t xml:space="preserve"> </w:t>
      </w:r>
      <w:proofErr w:type="spellStart"/>
      <w:r w:rsidRPr="00F71B6D">
        <w:rPr>
          <w:color w:val="231F20"/>
        </w:rPr>
        <w:t>хвостохранилища</w:t>
      </w:r>
      <w:proofErr w:type="spellEnd"/>
      <w:r w:rsidRPr="00F71B6D">
        <w:rPr>
          <w:color w:val="231F20"/>
          <w:spacing w:val="-13"/>
        </w:rPr>
        <w:t xml:space="preserve"> </w:t>
      </w:r>
      <w:r w:rsidRPr="00F71B6D">
        <w:rPr>
          <w:color w:val="231F20"/>
        </w:rPr>
        <w:t>и</w:t>
      </w:r>
      <w:r w:rsidRPr="00F71B6D">
        <w:rPr>
          <w:color w:val="231F20"/>
          <w:spacing w:val="-12"/>
        </w:rPr>
        <w:t xml:space="preserve"> </w:t>
      </w:r>
      <w:r w:rsidRPr="00F71B6D">
        <w:rPr>
          <w:color w:val="231F20"/>
        </w:rPr>
        <w:t xml:space="preserve">полигона. Отходы (хвостов) флотации </w:t>
      </w:r>
      <w:r w:rsidRPr="00F71B6D">
        <w:rPr>
          <w:color w:val="231F20"/>
          <w:spacing w:val="-2"/>
        </w:rPr>
        <w:t xml:space="preserve">руд </w:t>
      </w:r>
      <w:r w:rsidRPr="00F71B6D">
        <w:rPr>
          <w:color w:val="231F20"/>
        </w:rPr>
        <w:t xml:space="preserve">золотосодержащих (2 22 411 11 20 5) (далее – хвосты флотации) складируются в отсек хвостов флотации и отходы (хвостов) сорбционного выщелачивания </w:t>
      </w:r>
      <w:r w:rsidRPr="00F71B6D">
        <w:rPr>
          <w:color w:val="231F20"/>
          <w:spacing w:val="-2"/>
        </w:rPr>
        <w:t xml:space="preserve">руд </w:t>
      </w:r>
      <w:r w:rsidRPr="00F71B6D">
        <w:rPr>
          <w:color w:val="231F20"/>
        </w:rPr>
        <w:t>и концентратов золотосодержащих обезвреженных (2 22 411 25 20 5) (далее – хвосты сорбции) складируются на полигоне сухих хвостов, для этой цели предусматриваются следующие технические</w:t>
      </w:r>
      <w:r w:rsidRPr="00F71B6D">
        <w:rPr>
          <w:color w:val="231F20"/>
          <w:spacing w:val="-2"/>
        </w:rPr>
        <w:t xml:space="preserve"> </w:t>
      </w:r>
      <w:r w:rsidRPr="00F71B6D">
        <w:rPr>
          <w:color w:val="231F20"/>
        </w:rPr>
        <w:t>решения:</w:t>
      </w:r>
    </w:p>
    <w:p w:rsidR="00E843CB" w:rsidRPr="00F71B6D" w:rsidRDefault="00E843CB" w:rsidP="00F71B6D">
      <w:pPr>
        <w:pStyle w:val="a3"/>
        <w:spacing w:line="275" w:lineRule="exact"/>
        <w:ind w:right="-2" w:firstLine="709"/>
        <w:jc w:val="both"/>
        <w:rPr>
          <w:color w:val="231F20"/>
        </w:rPr>
      </w:pPr>
      <w:r w:rsidRPr="00F71B6D">
        <w:rPr>
          <w:color w:val="231F20"/>
        </w:rPr>
        <w:lastRenderedPageBreak/>
        <w:t>Реализация предлагаемых технических решений позволит:</w:t>
      </w:r>
    </w:p>
    <w:p w:rsidR="00E843CB" w:rsidRPr="00F71B6D" w:rsidRDefault="00E843CB" w:rsidP="00F71B6D">
      <w:pPr>
        <w:pStyle w:val="a3"/>
        <w:spacing w:line="275" w:lineRule="exact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снизить отрицательное влияние на окружающую</w:t>
      </w:r>
      <w:r w:rsidRPr="00F71B6D">
        <w:rPr>
          <w:color w:val="231F20"/>
          <w:spacing w:val="-6"/>
        </w:rPr>
        <w:t xml:space="preserve"> </w:t>
      </w:r>
      <w:r w:rsidRPr="00F71B6D">
        <w:rPr>
          <w:color w:val="231F20"/>
        </w:rPr>
        <w:t>среду;</w:t>
      </w:r>
    </w:p>
    <w:p w:rsidR="00E843CB" w:rsidRPr="00F71B6D" w:rsidRDefault="00E843CB" w:rsidP="00F71B6D">
      <w:pPr>
        <w:pStyle w:val="a3"/>
        <w:spacing w:line="275" w:lineRule="exact"/>
        <w:ind w:right="-2" w:firstLine="709"/>
        <w:jc w:val="both"/>
        <w:rPr>
          <w:color w:val="231F20"/>
        </w:rPr>
      </w:pPr>
      <w:r w:rsidRPr="00F71B6D">
        <w:rPr>
          <w:color w:val="231F20"/>
        </w:rPr>
        <w:t xml:space="preserve">- обеспечить безопасное состояние гидротехнических сооружений и систем </w:t>
      </w:r>
      <w:proofErr w:type="spellStart"/>
      <w:r w:rsidRPr="00F71B6D">
        <w:rPr>
          <w:color w:val="231F20"/>
        </w:rPr>
        <w:t>хвостохранилища</w:t>
      </w:r>
      <w:proofErr w:type="spellEnd"/>
      <w:r w:rsidRPr="00F71B6D">
        <w:rPr>
          <w:color w:val="231F20"/>
        </w:rPr>
        <w:t xml:space="preserve"> с учётом повышения уровня надежности производства и графика переработки</w:t>
      </w:r>
      <w:r w:rsidRPr="00F71B6D">
        <w:rPr>
          <w:color w:val="231F20"/>
          <w:spacing w:val="-1"/>
        </w:rPr>
        <w:t xml:space="preserve"> </w:t>
      </w:r>
      <w:r w:rsidRPr="00F71B6D">
        <w:rPr>
          <w:color w:val="231F20"/>
        </w:rPr>
        <w:t>руды;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Для достижения указанной цели при проведении ОВОС необходимо решить следующие основные задачи: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оценка современного (фонового) состояния компонентов окружающей среды в районе размещения проектируемых объектов;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выявление</w:t>
      </w:r>
      <w:r w:rsidRPr="00F71B6D">
        <w:rPr>
          <w:color w:val="231F20"/>
        </w:rPr>
        <w:tab/>
        <w:t>и</w:t>
      </w:r>
      <w:r w:rsidRPr="00F71B6D">
        <w:rPr>
          <w:color w:val="231F20"/>
        </w:rPr>
        <w:tab/>
        <w:t>анализ</w:t>
      </w:r>
      <w:r w:rsidRPr="00F71B6D">
        <w:rPr>
          <w:color w:val="231F20"/>
        </w:rPr>
        <w:tab/>
        <w:t>возможных</w:t>
      </w:r>
      <w:r w:rsidRPr="00F71B6D">
        <w:rPr>
          <w:color w:val="231F20"/>
        </w:rPr>
        <w:tab/>
        <w:t>воздействий</w:t>
      </w:r>
      <w:r w:rsidRPr="00F71B6D">
        <w:rPr>
          <w:color w:val="231F20"/>
        </w:rPr>
        <w:tab/>
        <w:t>намечаемой</w:t>
      </w:r>
      <w:r w:rsidRPr="00F71B6D">
        <w:rPr>
          <w:color w:val="231F20"/>
        </w:rPr>
        <w:tab/>
        <w:t>деятельности</w:t>
      </w:r>
      <w:r w:rsidRPr="00F71B6D">
        <w:rPr>
          <w:color w:val="231F20"/>
        </w:rPr>
        <w:tab/>
      </w:r>
      <w:r w:rsidRPr="00F71B6D">
        <w:rPr>
          <w:color w:val="231F20"/>
          <w:spacing w:val="-10"/>
        </w:rPr>
        <w:t xml:space="preserve">на </w:t>
      </w:r>
      <w:r w:rsidRPr="00F71B6D">
        <w:rPr>
          <w:color w:val="231F20"/>
        </w:rPr>
        <w:t>окружающую</w:t>
      </w:r>
      <w:r w:rsidRPr="00F71B6D">
        <w:rPr>
          <w:color w:val="231F20"/>
          <w:spacing w:val="-1"/>
        </w:rPr>
        <w:t xml:space="preserve"> </w:t>
      </w:r>
      <w:r w:rsidRPr="00F71B6D">
        <w:rPr>
          <w:color w:val="231F20"/>
        </w:rPr>
        <w:t>среду;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прогнозирование и оценка изменений окружающей среды, которые произойдут в результате осуществления намечаемой</w:t>
      </w:r>
      <w:r w:rsidRPr="00F71B6D">
        <w:rPr>
          <w:color w:val="231F20"/>
          <w:spacing w:val="-5"/>
        </w:rPr>
        <w:t xml:space="preserve"> </w:t>
      </w:r>
      <w:r w:rsidRPr="00F71B6D">
        <w:rPr>
          <w:color w:val="231F20"/>
        </w:rPr>
        <w:t>деятельности;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разработать мероприятия по предотвращению и снижению возможного негативного воздействия проектируемых объектов на окружающую</w:t>
      </w:r>
      <w:r w:rsidRPr="00F71B6D">
        <w:rPr>
          <w:color w:val="231F20"/>
          <w:spacing w:val="-1"/>
        </w:rPr>
        <w:t xml:space="preserve"> </w:t>
      </w:r>
      <w:r w:rsidRPr="00F71B6D">
        <w:rPr>
          <w:color w:val="231F20"/>
        </w:rPr>
        <w:t>среду.</w:t>
      </w:r>
    </w:p>
    <w:p w:rsidR="00E843CB" w:rsidRPr="00F71B6D" w:rsidRDefault="00E843CB" w:rsidP="00F71B6D">
      <w:pPr>
        <w:pStyle w:val="Heading2"/>
        <w:ind w:left="0" w:right="-2" w:firstLine="709"/>
        <w:jc w:val="both"/>
        <w:rPr>
          <w:i w:val="0"/>
          <w:sz w:val="24"/>
          <w:szCs w:val="24"/>
        </w:rPr>
      </w:pPr>
      <w:r w:rsidRPr="00F71B6D">
        <w:rPr>
          <w:i w:val="0"/>
          <w:color w:val="231F20"/>
          <w:sz w:val="24"/>
          <w:szCs w:val="24"/>
        </w:rPr>
        <w:t>3. Основные методы для проведения оценки воздействия на окружающую среду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При проведении ОВОС намечаемой деятельности рекомендуется использовать: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расчетные методы – определение параметров воздействий по утвержденным методикам, моделирование рассеивания выбросов загрязняющих веществ в атмосферном воздухе и акустическое</w:t>
      </w:r>
      <w:r w:rsidRPr="00F71B6D">
        <w:rPr>
          <w:color w:val="231F20"/>
          <w:spacing w:val="-2"/>
        </w:rPr>
        <w:t xml:space="preserve"> </w:t>
      </w:r>
      <w:r w:rsidRPr="00F71B6D">
        <w:rPr>
          <w:color w:val="231F20"/>
        </w:rPr>
        <w:t>воздействие;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метод экспертных оценок для оценки воздействий, параметры которых не могут быть определены непосредственными</w:t>
      </w:r>
      <w:r w:rsidRPr="00F71B6D">
        <w:rPr>
          <w:color w:val="231F20"/>
          <w:spacing w:val="-3"/>
        </w:rPr>
        <w:t xml:space="preserve"> </w:t>
      </w:r>
      <w:r w:rsidRPr="00F71B6D">
        <w:rPr>
          <w:color w:val="231F20"/>
        </w:rPr>
        <w:t>измерениями/расчетами;</w:t>
      </w:r>
    </w:p>
    <w:p w:rsidR="00E843CB" w:rsidRPr="00F71B6D" w:rsidRDefault="00E843CB" w:rsidP="00F71B6D">
      <w:pPr>
        <w:pStyle w:val="a3"/>
        <w:ind w:right="-2" w:firstLine="709"/>
        <w:jc w:val="both"/>
      </w:pPr>
      <w:r w:rsidRPr="00F71B6D">
        <w:rPr>
          <w:color w:val="231F20"/>
        </w:rPr>
        <w:t>- метод причинно-следственных связей для анализа непрямых (косвенных)</w:t>
      </w:r>
      <w:r w:rsidRPr="00F71B6D">
        <w:rPr>
          <w:color w:val="231F20"/>
          <w:spacing w:val="-14"/>
        </w:rPr>
        <w:t xml:space="preserve"> </w:t>
      </w:r>
      <w:r w:rsidRPr="00F71B6D">
        <w:rPr>
          <w:color w:val="231F20"/>
        </w:rPr>
        <w:t>воздействий.</w:t>
      </w:r>
    </w:p>
    <w:p w:rsidR="00E843CB" w:rsidRPr="00F71B6D" w:rsidRDefault="00E843CB" w:rsidP="00F71B6D">
      <w:pPr>
        <w:pStyle w:val="a3"/>
        <w:ind w:right="-2" w:firstLine="709"/>
        <w:jc w:val="both"/>
      </w:pPr>
      <w:r w:rsidRPr="00F71B6D">
        <w:rPr>
          <w:color w:val="231F20"/>
        </w:rPr>
        <w:t>Степень детализации и полноты ОВОС должна быть достаточной для определения и</w:t>
      </w:r>
      <w:r w:rsidRPr="00F71B6D">
        <w:rPr>
          <w:color w:val="231F20"/>
          <w:spacing w:val="-30"/>
        </w:rPr>
        <w:t xml:space="preserve"> </w:t>
      </w:r>
      <w:r w:rsidRPr="00F71B6D">
        <w:rPr>
          <w:color w:val="231F20"/>
        </w:rPr>
        <w:t>оценки возможных экологических и связанных с ними социальных, экономических и иных последствий реализации намечаемой деятельности.</w:t>
      </w:r>
    </w:p>
    <w:p w:rsidR="00E843CB" w:rsidRPr="00F71B6D" w:rsidRDefault="00E843CB" w:rsidP="00F71B6D">
      <w:pPr>
        <w:pStyle w:val="Heading2"/>
        <w:ind w:left="0" w:right="-2" w:firstLine="709"/>
        <w:jc w:val="both"/>
        <w:rPr>
          <w:i w:val="0"/>
          <w:sz w:val="24"/>
          <w:szCs w:val="24"/>
        </w:rPr>
      </w:pPr>
      <w:r w:rsidRPr="00F71B6D">
        <w:rPr>
          <w:i w:val="0"/>
          <w:color w:val="231F20"/>
          <w:w w:val="105"/>
          <w:sz w:val="24"/>
          <w:szCs w:val="24"/>
        </w:rPr>
        <w:t>4. Ориентировочные</w:t>
      </w:r>
      <w:r w:rsidRPr="00F71B6D">
        <w:rPr>
          <w:i w:val="0"/>
          <w:color w:val="231F20"/>
          <w:spacing w:val="-43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сроки</w:t>
      </w:r>
      <w:r w:rsidRPr="00F71B6D">
        <w:rPr>
          <w:i w:val="0"/>
          <w:color w:val="231F20"/>
          <w:spacing w:val="-42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проведения</w:t>
      </w:r>
      <w:r w:rsidRPr="00F71B6D">
        <w:rPr>
          <w:i w:val="0"/>
          <w:color w:val="231F20"/>
          <w:spacing w:val="-43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оценки</w:t>
      </w:r>
      <w:r w:rsidRPr="00F71B6D">
        <w:rPr>
          <w:i w:val="0"/>
          <w:color w:val="231F20"/>
          <w:spacing w:val="-42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воздействия</w:t>
      </w:r>
      <w:r w:rsidRPr="00F71B6D">
        <w:rPr>
          <w:i w:val="0"/>
          <w:color w:val="231F20"/>
          <w:spacing w:val="-42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на</w:t>
      </w:r>
      <w:r w:rsidRPr="00F71B6D">
        <w:rPr>
          <w:i w:val="0"/>
          <w:color w:val="231F20"/>
          <w:spacing w:val="-42"/>
          <w:w w:val="105"/>
          <w:sz w:val="24"/>
          <w:szCs w:val="24"/>
        </w:rPr>
        <w:t xml:space="preserve"> </w:t>
      </w:r>
      <w:r w:rsidRPr="00F71B6D">
        <w:rPr>
          <w:i w:val="0"/>
          <w:color w:val="231F20"/>
          <w:w w:val="105"/>
          <w:sz w:val="24"/>
          <w:szCs w:val="24"/>
        </w:rPr>
        <w:t>окружающую среду</w:t>
      </w:r>
    </w:p>
    <w:p w:rsidR="00E843CB" w:rsidRPr="00F71B6D" w:rsidRDefault="00E843CB" w:rsidP="00F71B6D">
      <w:pPr>
        <w:pStyle w:val="a3"/>
        <w:spacing w:line="272" w:lineRule="exact"/>
        <w:ind w:right="-2" w:firstLine="709"/>
        <w:jc w:val="both"/>
      </w:pPr>
      <w:r w:rsidRPr="00F71B6D">
        <w:rPr>
          <w:color w:val="231F20"/>
        </w:rPr>
        <w:t>Началом процедуры ОВОС – 2 квартал 2019 г., окончание – 3 квартал 2020 г.</w:t>
      </w:r>
    </w:p>
    <w:p w:rsidR="00E843CB" w:rsidRPr="00F71B6D" w:rsidRDefault="00E843CB" w:rsidP="00F71B6D">
      <w:pPr>
        <w:pStyle w:val="Heading2"/>
        <w:ind w:left="0" w:right="-2" w:firstLine="709"/>
        <w:jc w:val="both"/>
        <w:rPr>
          <w:i w:val="0"/>
          <w:sz w:val="24"/>
          <w:szCs w:val="24"/>
        </w:rPr>
      </w:pPr>
      <w:r w:rsidRPr="00F71B6D">
        <w:rPr>
          <w:i w:val="0"/>
          <w:color w:val="231F20"/>
          <w:sz w:val="24"/>
          <w:szCs w:val="24"/>
        </w:rPr>
        <w:t>5.Примерный состав и содержание материалов по оценке воздействия на окружающую среду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 xml:space="preserve">В соответствии с Положением об оценке воздействия намечаемой хозяйственной и иной деятельности на окружающую среду в Российской Федерации (Приказ </w:t>
      </w:r>
      <w:proofErr w:type="spellStart"/>
      <w:r w:rsidRPr="00F71B6D">
        <w:rPr>
          <w:color w:val="231F20"/>
        </w:rPr>
        <w:t>Госкомэкологии</w:t>
      </w:r>
      <w:proofErr w:type="spellEnd"/>
      <w:r w:rsidRPr="00F71B6D">
        <w:rPr>
          <w:color w:val="231F20"/>
        </w:rPr>
        <w:t xml:space="preserve"> РФ от 16.05.2000 г. № 372) работы по оценке воздействия на окружающую среду намечаемой хозяйственной деятельности должны включать следующие материалы: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характеристику намечаемой хозяйственной и иной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деятельности;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анализ</w:t>
      </w:r>
      <w:r w:rsidRPr="00F71B6D">
        <w:rPr>
          <w:color w:val="231F20"/>
          <w:spacing w:val="-9"/>
        </w:rPr>
        <w:t xml:space="preserve"> </w:t>
      </w:r>
      <w:r w:rsidRPr="00F71B6D">
        <w:rPr>
          <w:color w:val="231F20"/>
        </w:rPr>
        <w:t>состояния</w:t>
      </w:r>
      <w:r w:rsidRPr="00F71B6D">
        <w:rPr>
          <w:color w:val="231F20"/>
          <w:spacing w:val="-8"/>
        </w:rPr>
        <w:t xml:space="preserve"> </w:t>
      </w:r>
      <w:r w:rsidRPr="00F71B6D">
        <w:rPr>
          <w:color w:val="231F20"/>
        </w:rPr>
        <w:t>территории,</w:t>
      </w:r>
      <w:r w:rsidRPr="00F71B6D">
        <w:rPr>
          <w:color w:val="231F20"/>
          <w:spacing w:val="-11"/>
        </w:rPr>
        <w:t xml:space="preserve"> </w:t>
      </w:r>
      <w:r w:rsidRPr="00F71B6D">
        <w:rPr>
          <w:color w:val="231F20"/>
        </w:rPr>
        <w:t>на</w:t>
      </w:r>
      <w:r w:rsidRPr="00F71B6D">
        <w:rPr>
          <w:color w:val="231F20"/>
          <w:spacing w:val="-9"/>
        </w:rPr>
        <w:t xml:space="preserve"> </w:t>
      </w:r>
      <w:r w:rsidRPr="00F71B6D">
        <w:rPr>
          <w:color w:val="231F20"/>
        </w:rPr>
        <w:t>которую</w:t>
      </w:r>
      <w:r w:rsidRPr="00F71B6D">
        <w:rPr>
          <w:color w:val="231F20"/>
          <w:spacing w:val="-8"/>
        </w:rPr>
        <w:t xml:space="preserve"> </w:t>
      </w:r>
      <w:r w:rsidRPr="00F71B6D">
        <w:rPr>
          <w:color w:val="231F20"/>
        </w:rPr>
        <w:t>может</w:t>
      </w:r>
      <w:r w:rsidRPr="00F71B6D">
        <w:rPr>
          <w:color w:val="231F20"/>
          <w:spacing w:val="-7"/>
        </w:rPr>
        <w:t xml:space="preserve"> </w:t>
      </w:r>
      <w:r w:rsidRPr="00F71B6D">
        <w:rPr>
          <w:color w:val="231F20"/>
        </w:rPr>
        <w:t>оказать</w:t>
      </w:r>
      <w:r w:rsidRPr="00F71B6D">
        <w:rPr>
          <w:color w:val="231F20"/>
          <w:spacing w:val="-8"/>
        </w:rPr>
        <w:t xml:space="preserve"> </w:t>
      </w:r>
      <w:r w:rsidRPr="00F71B6D">
        <w:rPr>
          <w:color w:val="231F20"/>
        </w:rPr>
        <w:t>влияние</w:t>
      </w:r>
      <w:r w:rsidRPr="00F71B6D">
        <w:rPr>
          <w:color w:val="231F20"/>
          <w:spacing w:val="-8"/>
        </w:rPr>
        <w:t xml:space="preserve"> </w:t>
      </w:r>
      <w:r w:rsidRPr="00F71B6D">
        <w:rPr>
          <w:color w:val="231F20"/>
        </w:rPr>
        <w:t>намечаемая</w:t>
      </w:r>
      <w:r w:rsidRPr="00F71B6D">
        <w:rPr>
          <w:color w:val="231F20"/>
          <w:spacing w:val="-9"/>
        </w:rPr>
        <w:t xml:space="preserve"> </w:t>
      </w:r>
      <w:r w:rsidRPr="00F71B6D">
        <w:rPr>
          <w:color w:val="231F20"/>
        </w:rPr>
        <w:t>хозяйственная и иная деятельность (состояние природной среды, наличие и характер антропогенной нагрузки и</w:t>
      </w:r>
      <w:r w:rsidRPr="00F71B6D">
        <w:rPr>
          <w:color w:val="231F20"/>
          <w:spacing w:val="-1"/>
        </w:rPr>
        <w:t xml:space="preserve"> </w:t>
      </w:r>
      <w:r w:rsidRPr="00F71B6D">
        <w:rPr>
          <w:color w:val="231F20"/>
        </w:rPr>
        <w:t>т.п.);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оценку воздействия на окружающую среду намечаемой хозяйственной и иной деятельности (прогнозирование экологических и связанных с ними социальных и экономических последствий);</w:t>
      </w:r>
    </w:p>
    <w:p w:rsidR="00E843CB" w:rsidRPr="00F71B6D" w:rsidRDefault="00E843CB" w:rsidP="00F71B6D">
      <w:pPr>
        <w:pStyle w:val="a3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мероприятия, уменьшающие, смягчающие или предотвращающие негативные воздействия, оценку их эффективности и возможности</w:t>
      </w:r>
      <w:r w:rsidRPr="00F71B6D">
        <w:rPr>
          <w:color w:val="231F20"/>
          <w:spacing w:val="-6"/>
        </w:rPr>
        <w:t xml:space="preserve"> </w:t>
      </w:r>
      <w:r w:rsidRPr="00F71B6D">
        <w:rPr>
          <w:color w:val="231F20"/>
        </w:rPr>
        <w:t>реализации;</w:t>
      </w:r>
    </w:p>
    <w:p w:rsidR="00E843CB" w:rsidRPr="00F71B6D" w:rsidRDefault="00E843CB" w:rsidP="00F71B6D">
      <w:pPr>
        <w:pStyle w:val="a3"/>
        <w:ind w:right="-2" w:firstLine="709"/>
        <w:jc w:val="both"/>
      </w:pPr>
      <w:r w:rsidRPr="00F71B6D">
        <w:rPr>
          <w:color w:val="231F20"/>
        </w:rPr>
        <w:t>- предложения к Программе экологического мониторинга и контроля на всех этапах реализации намечаемой хозяйственной и иной</w:t>
      </w:r>
      <w:r w:rsidRPr="00F71B6D">
        <w:rPr>
          <w:color w:val="231F20"/>
          <w:spacing w:val="-6"/>
        </w:rPr>
        <w:t xml:space="preserve"> </w:t>
      </w:r>
      <w:r w:rsidRPr="00F71B6D">
        <w:rPr>
          <w:color w:val="231F20"/>
        </w:rPr>
        <w:t>деятельности;</w:t>
      </w:r>
    </w:p>
    <w:p w:rsidR="00E843CB" w:rsidRDefault="00E843CB" w:rsidP="00F71B6D">
      <w:pPr>
        <w:pStyle w:val="a3"/>
        <w:spacing w:line="273" w:lineRule="exact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В разделе ОВОС необходимо представить следующие материалы:</w:t>
      </w:r>
    </w:p>
    <w:p w:rsidR="00E843CB" w:rsidRPr="00F71B6D" w:rsidRDefault="00E843CB" w:rsidP="00F71B6D">
      <w:pPr>
        <w:pStyle w:val="a3"/>
        <w:spacing w:line="273" w:lineRule="exact"/>
        <w:ind w:right="-2" w:firstLine="709"/>
        <w:jc w:val="both"/>
        <w:rPr>
          <w:b/>
          <w:color w:val="231F20"/>
        </w:rPr>
      </w:pPr>
      <w:r w:rsidRPr="00F71B6D">
        <w:rPr>
          <w:b/>
          <w:color w:val="231F20"/>
        </w:rPr>
        <w:t>5.1. Характеристика планируемой</w:t>
      </w:r>
      <w:r w:rsidRPr="00F71B6D">
        <w:rPr>
          <w:b/>
          <w:color w:val="231F20"/>
          <w:spacing w:val="-3"/>
        </w:rPr>
        <w:t xml:space="preserve"> </w:t>
      </w:r>
      <w:r w:rsidRPr="00F71B6D">
        <w:rPr>
          <w:b/>
          <w:color w:val="231F20"/>
        </w:rPr>
        <w:t>деятельности</w:t>
      </w:r>
    </w:p>
    <w:p w:rsidR="00E843CB" w:rsidRPr="00F71B6D" w:rsidRDefault="00CC0009" w:rsidP="00F71B6D">
      <w:pPr>
        <w:pStyle w:val="a3"/>
        <w:spacing w:line="273" w:lineRule="exact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</w:t>
      </w:r>
      <w:r w:rsidR="00E843CB" w:rsidRPr="00F71B6D">
        <w:rPr>
          <w:color w:val="231F20"/>
        </w:rPr>
        <w:t>Характеристика предлагаемой технологии реконструкции существующего хвостового хозяйства ЗИФ-4 и системы водоотведения поверхностных стоков с</w:t>
      </w:r>
      <w:r w:rsidR="00E843CB" w:rsidRPr="00F71B6D">
        <w:rPr>
          <w:color w:val="231F20"/>
          <w:spacing w:val="-12"/>
        </w:rPr>
        <w:t xml:space="preserve"> </w:t>
      </w:r>
      <w:proofErr w:type="spellStart"/>
      <w:r w:rsidR="00E843CB" w:rsidRPr="00F71B6D">
        <w:rPr>
          <w:color w:val="231F20"/>
        </w:rPr>
        <w:t>промплощадки</w:t>
      </w:r>
      <w:proofErr w:type="spellEnd"/>
      <w:r w:rsidR="00E843CB" w:rsidRPr="00F71B6D">
        <w:rPr>
          <w:color w:val="231F20"/>
        </w:rPr>
        <w:t>.</w:t>
      </w:r>
    </w:p>
    <w:p w:rsidR="00CC0009" w:rsidRDefault="00CC0009" w:rsidP="00F71B6D">
      <w:pPr>
        <w:pStyle w:val="a3"/>
        <w:spacing w:line="273" w:lineRule="exact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- </w:t>
      </w:r>
      <w:r w:rsidR="00E843CB" w:rsidRPr="00F71B6D">
        <w:rPr>
          <w:color w:val="231F20"/>
        </w:rPr>
        <w:t>Потребность в ресурсах – энергетических (</w:t>
      </w:r>
      <w:proofErr w:type="spellStart"/>
      <w:r w:rsidR="00E843CB" w:rsidRPr="00F71B6D">
        <w:rPr>
          <w:color w:val="231F20"/>
        </w:rPr>
        <w:t>электр</w:t>
      </w:r>
      <w:proofErr w:type="gramStart"/>
      <w:r w:rsidR="00E843CB" w:rsidRPr="00F71B6D">
        <w:rPr>
          <w:color w:val="231F20"/>
        </w:rPr>
        <w:t>о</w:t>
      </w:r>
      <w:proofErr w:type="spellEnd"/>
      <w:r w:rsidR="00E843CB" w:rsidRPr="00F71B6D">
        <w:rPr>
          <w:color w:val="231F20"/>
        </w:rPr>
        <w:t>-</w:t>
      </w:r>
      <w:proofErr w:type="gramEnd"/>
      <w:r w:rsidR="00E843CB" w:rsidRPr="00F71B6D">
        <w:rPr>
          <w:color w:val="231F20"/>
        </w:rPr>
        <w:t xml:space="preserve">, </w:t>
      </w:r>
      <w:proofErr w:type="spellStart"/>
      <w:r w:rsidR="00E843CB" w:rsidRPr="00F71B6D">
        <w:rPr>
          <w:color w:val="231F20"/>
        </w:rPr>
        <w:t>водо</w:t>
      </w:r>
      <w:proofErr w:type="spellEnd"/>
      <w:r w:rsidR="00E843CB" w:rsidRPr="00F71B6D">
        <w:rPr>
          <w:color w:val="231F20"/>
        </w:rPr>
        <w:t>-, топливо-, тепло-), земельных, материальных, трудовых при осуществлении проекта.</w:t>
      </w:r>
    </w:p>
    <w:p w:rsidR="00CC0009" w:rsidRPr="00F71B6D" w:rsidRDefault="00CC0009" w:rsidP="00F71B6D">
      <w:pPr>
        <w:pStyle w:val="a3"/>
        <w:spacing w:line="273" w:lineRule="exact"/>
        <w:ind w:right="-2" w:firstLine="709"/>
        <w:jc w:val="both"/>
        <w:rPr>
          <w:b/>
        </w:rPr>
      </w:pPr>
      <w:r w:rsidRPr="00F71B6D">
        <w:rPr>
          <w:b/>
          <w:color w:val="231F20"/>
        </w:rPr>
        <w:lastRenderedPageBreak/>
        <w:t>5.2. </w:t>
      </w:r>
      <w:r w:rsidR="00E843CB" w:rsidRPr="00F71B6D">
        <w:rPr>
          <w:b/>
          <w:color w:val="231F20"/>
        </w:rPr>
        <w:t>Основание по выбору альтернативных вариантов достижения цели намечаемой хозяйственной и иной</w:t>
      </w:r>
      <w:r w:rsidR="00E843CB" w:rsidRPr="00F71B6D">
        <w:rPr>
          <w:b/>
          <w:color w:val="231F20"/>
          <w:spacing w:val="-9"/>
        </w:rPr>
        <w:t xml:space="preserve"> </w:t>
      </w:r>
      <w:r w:rsidR="00E843CB" w:rsidRPr="00F71B6D">
        <w:rPr>
          <w:b/>
          <w:color w:val="231F20"/>
        </w:rPr>
        <w:t>деятельности:</w:t>
      </w:r>
    </w:p>
    <w:p w:rsidR="00E843CB" w:rsidRDefault="00E843CB" w:rsidP="00F71B6D">
      <w:pPr>
        <w:pStyle w:val="a3"/>
        <w:spacing w:line="273" w:lineRule="exact"/>
        <w:ind w:right="-2" w:firstLine="709"/>
        <w:jc w:val="both"/>
        <w:rPr>
          <w:color w:val="231F20"/>
        </w:rPr>
      </w:pPr>
      <w:r w:rsidRPr="00F71B6D">
        <w:rPr>
          <w:color w:val="231F20"/>
        </w:rPr>
        <w:t>Решение Заказчика по определению альтернативных вариантов реализации намечаемой деятельности с учетом технического задания на проектирование (в том числе, о месте размещения объекта,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выборе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технологии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складирования</w:t>
      </w:r>
      <w:r w:rsidRPr="00F71B6D">
        <w:rPr>
          <w:color w:val="231F20"/>
          <w:spacing w:val="-12"/>
        </w:rPr>
        <w:t xml:space="preserve"> </w:t>
      </w:r>
      <w:r w:rsidRPr="00F71B6D">
        <w:rPr>
          <w:color w:val="231F20"/>
        </w:rPr>
        <w:t>хвостов</w:t>
      </w:r>
      <w:r w:rsidRPr="00F71B6D">
        <w:rPr>
          <w:color w:val="231F20"/>
          <w:spacing w:val="-9"/>
        </w:rPr>
        <w:t xml:space="preserve"> </w:t>
      </w:r>
      <w:r w:rsidRPr="00F71B6D">
        <w:rPr>
          <w:color w:val="231F20"/>
        </w:rPr>
        <w:t>и</w:t>
      </w:r>
      <w:r w:rsidRPr="00F71B6D">
        <w:rPr>
          <w:color w:val="231F20"/>
          <w:spacing w:val="-9"/>
        </w:rPr>
        <w:t xml:space="preserve"> </w:t>
      </w:r>
      <w:r w:rsidRPr="00F71B6D">
        <w:rPr>
          <w:color w:val="231F20"/>
        </w:rPr>
        <w:t>организации</w:t>
      </w:r>
      <w:r w:rsidRPr="00F71B6D">
        <w:rPr>
          <w:color w:val="231F20"/>
          <w:spacing w:val="-9"/>
        </w:rPr>
        <w:t xml:space="preserve"> </w:t>
      </w:r>
      <w:r w:rsidRPr="00F71B6D">
        <w:rPr>
          <w:color w:val="231F20"/>
        </w:rPr>
        <w:t>оборотного</w:t>
      </w:r>
      <w:r w:rsidRPr="00F71B6D">
        <w:rPr>
          <w:color w:val="231F20"/>
          <w:spacing w:val="-9"/>
        </w:rPr>
        <w:t xml:space="preserve"> </w:t>
      </w:r>
      <w:r w:rsidRPr="00F71B6D">
        <w:rPr>
          <w:color w:val="231F20"/>
        </w:rPr>
        <w:t>водоснабжения)</w:t>
      </w:r>
      <w:r w:rsidRPr="00F71B6D">
        <w:rPr>
          <w:color w:val="231F20"/>
          <w:spacing w:val="-10"/>
        </w:rPr>
        <w:t xml:space="preserve"> </w:t>
      </w:r>
      <w:r w:rsidRPr="00F71B6D">
        <w:rPr>
          <w:color w:val="231F20"/>
        </w:rPr>
        <w:t>или отказа от нее, принято по результатам выполнения Технико-экономического обоснования "Горнодобывающее и перерабатывающее предприятие на базе месторождения "Благодатное". Увеличение производительности фабрики до 15 млн. тонн руды в год. Хвостовое</w:t>
      </w:r>
      <w:r w:rsidRPr="00F71B6D">
        <w:rPr>
          <w:color w:val="231F20"/>
          <w:spacing w:val="-17"/>
        </w:rPr>
        <w:t xml:space="preserve"> </w:t>
      </w:r>
      <w:r w:rsidRPr="00F71B6D">
        <w:rPr>
          <w:color w:val="231F20"/>
        </w:rPr>
        <w:t>хозяйство".</w:t>
      </w:r>
    </w:p>
    <w:p w:rsidR="00CC0009" w:rsidRPr="00F71B6D" w:rsidRDefault="00E843CB" w:rsidP="00F71B6D">
      <w:pPr>
        <w:pStyle w:val="Heading3"/>
        <w:spacing w:line="274" w:lineRule="exact"/>
        <w:ind w:left="0" w:right="-2" w:firstLine="709"/>
        <w:rPr>
          <w:i w:val="0"/>
          <w:color w:val="231F20"/>
        </w:rPr>
      </w:pPr>
      <w:r w:rsidRPr="00F71B6D">
        <w:rPr>
          <w:i w:val="0"/>
          <w:color w:val="231F20"/>
        </w:rPr>
        <w:t>Нормативно-правовая база:</w:t>
      </w:r>
    </w:p>
    <w:p w:rsidR="00CC0009" w:rsidRDefault="00E843CB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b w:val="0"/>
          <w:i w:val="0"/>
          <w:color w:val="231F20"/>
        </w:rPr>
        <w:t>Обзор применимых к реализации Проекта национальных, в том числе региональных, и международных требований в части охраны окружающей среды.</w:t>
      </w:r>
    </w:p>
    <w:p w:rsidR="00CC0009" w:rsidRPr="00F71B6D" w:rsidRDefault="00CC0009" w:rsidP="00F71B6D">
      <w:pPr>
        <w:pStyle w:val="Heading3"/>
        <w:spacing w:line="274" w:lineRule="exact"/>
        <w:ind w:left="0" w:right="-2" w:firstLine="709"/>
        <w:rPr>
          <w:i w:val="0"/>
          <w:color w:val="231F20"/>
          <w:w w:val="105"/>
        </w:rPr>
      </w:pPr>
      <w:r w:rsidRPr="00F71B6D">
        <w:rPr>
          <w:i w:val="0"/>
        </w:rPr>
        <w:t>5.3. </w:t>
      </w:r>
      <w:r w:rsidR="00E843CB" w:rsidRPr="00F71B6D">
        <w:rPr>
          <w:i w:val="0"/>
          <w:color w:val="231F20"/>
          <w:w w:val="105"/>
        </w:rPr>
        <w:t>Существующее</w:t>
      </w:r>
      <w:r w:rsidR="00E843CB" w:rsidRPr="00F71B6D">
        <w:rPr>
          <w:i w:val="0"/>
          <w:color w:val="231F20"/>
          <w:spacing w:val="-43"/>
          <w:w w:val="105"/>
        </w:rPr>
        <w:t xml:space="preserve"> </w:t>
      </w:r>
      <w:r w:rsidR="00E843CB" w:rsidRPr="00F71B6D">
        <w:rPr>
          <w:i w:val="0"/>
          <w:color w:val="231F20"/>
          <w:w w:val="105"/>
        </w:rPr>
        <w:t>состояние</w:t>
      </w:r>
      <w:r w:rsidR="00E843CB" w:rsidRPr="00F71B6D">
        <w:rPr>
          <w:i w:val="0"/>
          <w:color w:val="231F20"/>
          <w:spacing w:val="-43"/>
          <w:w w:val="105"/>
        </w:rPr>
        <w:t xml:space="preserve"> </w:t>
      </w:r>
      <w:r w:rsidR="00E843CB" w:rsidRPr="00F71B6D">
        <w:rPr>
          <w:i w:val="0"/>
          <w:color w:val="231F20"/>
          <w:w w:val="105"/>
        </w:rPr>
        <w:t>природной</w:t>
      </w:r>
      <w:r w:rsidR="00E843CB" w:rsidRPr="00F71B6D">
        <w:rPr>
          <w:i w:val="0"/>
          <w:color w:val="231F20"/>
          <w:spacing w:val="-43"/>
          <w:w w:val="105"/>
        </w:rPr>
        <w:t xml:space="preserve"> </w:t>
      </w:r>
      <w:r w:rsidR="00E843CB" w:rsidRPr="00F71B6D">
        <w:rPr>
          <w:i w:val="0"/>
          <w:color w:val="231F20"/>
          <w:w w:val="105"/>
        </w:rPr>
        <w:t>среды</w:t>
      </w:r>
      <w:r w:rsidR="00E843CB" w:rsidRPr="00F71B6D">
        <w:rPr>
          <w:i w:val="0"/>
          <w:color w:val="231F20"/>
          <w:spacing w:val="-44"/>
          <w:w w:val="105"/>
        </w:rPr>
        <w:t xml:space="preserve"> </w:t>
      </w:r>
      <w:r w:rsidR="00E843CB" w:rsidRPr="00F71B6D">
        <w:rPr>
          <w:i w:val="0"/>
          <w:color w:val="231F20"/>
          <w:w w:val="105"/>
        </w:rPr>
        <w:t>и</w:t>
      </w:r>
      <w:r w:rsidR="00E843CB" w:rsidRPr="00F71B6D">
        <w:rPr>
          <w:i w:val="0"/>
          <w:color w:val="231F20"/>
          <w:spacing w:val="-43"/>
          <w:w w:val="105"/>
        </w:rPr>
        <w:t xml:space="preserve"> </w:t>
      </w:r>
      <w:r w:rsidR="00E843CB" w:rsidRPr="00F71B6D">
        <w:rPr>
          <w:i w:val="0"/>
          <w:color w:val="231F20"/>
          <w:w w:val="105"/>
        </w:rPr>
        <w:t>социально-экономических</w:t>
      </w:r>
      <w:r w:rsidR="00E843CB" w:rsidRPr="00F71B6D">
        <w:rPr>
          <w:i w:val="0"/>
          <w:color w:val="231F20"/>
          <w:spacing w:val="-43"/>
          <w:w w:val="105"/>
        </w:rPr>
        <w:t xml:space="preserve"> </w:t>
      </w:r>
      <w:r w:rsidR="00E843CB" w:rsidRPr="00F71B6D">
        <w:rPr>
          <w:i w:val="0"/>
          <w:color w:val="231F20"/>
          <w:w w:val="105"/>
        </w:rPr>
        <w:t>условий</w:t>
      </w:r>
      <w:r w:rsidR="00E843CB" w:rsidRPr="00F71B6D">
        <w:rPr>
          <w:i w:val="0"/>
          <w:color w:val="231F20"/>
          <w:spacing w:val="-42"/>
          <w:w w:val="105"/>
        </w:rPr>
        <w:t xml:space="preserve"> </w:t>
      </w:r>
      <w:r w:rsidR="00E843CB" w:rsidRPr="00F71B6D">
        <w:rPr>
          <w:i w:val="0"/>
          <w:color w:val="231F20"/>
          <w:w w:val="105"/>
        </w:rPr>
        <w:t>в</w:t>
      </w:r>
      <w:r w:rsidR="00E843CB" w:rsidRPr="00F71B6D">
        <w:rPr>
          <w:i w:val="0"/>
          <w:color w:val="231F20"/>
          <w:spacing w:val="-43"/>
          <w:w w:val="105"/>
        </w:rPr>
        <w:t xml:space="preserve"> </w:t>
      </w:r>
      <w:r w:rsidR="00E843CB" w:rsidRPr="00F71B6D">
        <w:rPr>
          <w:i w:val="0"/>
          <w:color w:val="231F20"/>
          <w:w w:val="105"/>
        </w:rPr>
        <w:t>районе намечаемой</w:t>
      </w:r>
      <w:r w:rsidR="00E843CB" w:rsidRPr="00F71B6D">
        <w:rPr>
          <w:i w:val="0"/>
          <w:color w:val="231F20"/>
          <w:spacing w:val="-4"/>
          <w:w w:val="105"/>
        </w:rPr>
        <w:t xml:space="preserve"> </w:t>
      </w:r>
      <w:r w:rsidR="00E843CB" w:rsidRPr="00F71B6D">
        <w:rPr>
          <w:i w:val="0"/>
          <w:color w:val="231F20"/>
          <w:w w:val="105"/>
        </w:rPr>
        <w:t>деятельности:</w:t>
      </w:r>
    </w:p>
    <w:p w:rsidR="00CC0009" w:rsidRPr="00F71B6D" w:rsidRDefault="00E843CB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b w:val="0"/>
          <w:i w:val="0"/>
          <w:color w:val="231F20"/>
        </w:rPr>
        <w:t>Характеристика современной экологической обстановки территории.</w:t>
      </w:r>
    </w:p>
    <w:p w:rsidR="00CC0009" w:rsidRPr="00F71B6D" w:rsidRDefault="00CC0009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Климат и состояние воздушного бассейна</w:t>
      </w:r>
      <w:r w:rsidR="00E843CB" w:rsidRPr="00F71B6D">
        <w:rPr>
          <w:b w:val="0"/>
          <w:i w:val="0"/>
          <w:color w:val="231F20"/>
          <w:spacing w:val="-3"/>
        </w:rPr>
        <w:t xml:space="preserve"> </w:t>
      </w:r>
      <w:r w:rsidR="00E843CB" w:rsidRPr="00F71B6D">
        <w:rPr>
          <w:b w:val="0"/>
          <w:i w:val="0"/>
          <w:color w:val="231F20"/>
        </w:rPr>
        <w:t>территории.</w:t>
      </w:r>
    </w:p>
    <w:p w:rsidR="00CC0009" w:rsidRPr="00F71B6D" w:rsidRDefault="00CC0009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Геологические условия территории:</w:t>
      </w:r>
    </w:p>
    <w:p w:rsidR="00CC0009" w:rsidRPr="00F71B6D" w:rsidRDefault="00CC0009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Гидрогеологические условия территории.</w:t>
      </w:r>
    </w:p>
    <w:p w:rsidR="00CC0009" w:rsidRPr="00F71B6D" w:rsidRDefault="00CC0009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Характеристика гидрографических</w:t>
      </w:r>
      <w:r w:rsidR="00E843CB" w:rsidRPr="00F71B6D">
        <w:rPr>
          <w:b w:val="0"/>
          <w:i w:val="0"/>
          <w:color w:val="231F20"/>
          <w:spacing w:val="3"/>
        </w:rPr>
        <w:t xml:space="preserve"> </w:t>
      </w:r>
      <w:r w:rsidR="00E843CB" w:rsidRPr="00F71B6D">
        <w:rPr>
          <w:b w:val="0"/>
          <w:i w:val="0"/>
          <w:color w:val="231F20"/>
        </w:rPr>
        <w:t>условий.</w:t>
      </w:r>
    </w:p>
    <w:p w:rsidR="00CC0009" w:rsidRPr="00F71B6D" w:rsidRDefault="00CC0009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Характеристика почвенных условий</w:t>
      </w:r>
      <w:r w:rsidR="00E843CB" w:rsidRPr="00F71B6D">
        <w:rPr>
          <w:b w:val="0"/>
          <w:i w:val="0"/>
          <w:color w:val="231F20"/>
          <w:spacing w:val="2"/>
        </w:rPr>
        <w:t xml:space="preserve"> </w:t>
      </w:r>
      <w:r w:rsidR="00E843CB" w:rsidRPr="00F71B6D">
        <w:rPr>
          <w:b w:val="0"/>
          <w:i w:val="0"/>
          <w:color w:val="231F20"/>
        </w:rPr>
        <w:t>территории.</w:t>
      </w:r>
    </w:p>
    <w:p w:rsidR="00CC0009" w:rsidRPr="00F71B6D" w:rsidRDefault="00CC0009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Характеристика видового разнообразия растительного и животного мира территории, в том числе видов, занесенных в Красные</w:t>
      </w:r>
      <w:r w:rsidR="00E843CB" w:rsidRPr="00F71B6D">
        <w:rPr>
          <w:b w:val="0"/>
          <w:i w:val="0"/>
          <w:color w:val="231F20"/>
          <w:spacing w:val="-4"/>
        </w:rPr>
        <w:t xml:space="preserve"> </w:t>
      </w:r>
      <w:r w:rsidR="00E843CB" w:rsidRPr="00F71B6D">
        <w:rPr>
          <w:b w:val="0"/>
          <w:i w:val="0"/>
          <w:color w:val="231F20"/>
        </w:rPr>
        <w:t>книги.</w:t>
      </w:r>
    </w:p>
    <w:p w:rsidR="00CC0009" w:rsidRDefault="00CC0009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Характеристика социально-экономических и демографических особенностей</w:t>
      </w:r>
      <w:r w:rsidR="00E843CB" w:rsidRPr="00F71B6D">
        <w:rPr>
          <w:b w:val="0"/>
          <w:i w:val="0"/>
          <w:color w:val="231F20"/>
          <w:spacing w:val="-14"/>
        </w:rPr>
        <w:t xml:space="preserve"> </w:t>
      </w:r>
      <w:r w:rsidR="00E843CB" w:rsidRPr="00F71B6D">
        <w:rPr>
          <w:b w:val="0"/>
          <w:i w:val="0"/>
          <w:color w:val="231F20"/>
        </w:rPr>
        <w:t>территории.</w:t>
      </w:r>
    </w:p>
    <w:p w:rsidR="00CC0009" w:rsidRPr="00F71B6D" w:rsidRDefault="00CC0009" w:rsidP="00F71B6D">
      <w:pPr>
        <w:pStyle w:val="Heading3"/>
        <w:spacing w:line="274" w:lineRule="exact"/>
        <w:ind w:left="0" w:right="-2" w:firstLine="709"/>
        <w:rPr>
          <w:i w:val="0"/>
          <w:color w:val="231F20"/>
        </w:rPr>
      </w:pPr>
      <w:r w:rsidRPr="00F71B6D">
        <w:rPr>
          <w:i w:val="0"/>
        </w:rPr>
        <w:t>5.4. </w:t>
      </w:r>
      <w:r w:rsidR="00E843CB" w:rsidRPr="00F71B6D">
        <w:rPr>
          <w:i w:val="0"/>
          <w:color w:val="231F20"/>
        </w:rPr>
        <w:t>Сведения о проектируемом</w:t>
      </w:r>
      <w:r w:rsidR="00E843CB" w:rsidRPr="00F71B6D">
        <w:rPr>
          <w:i w:val="0"/>
          <w:color w:val="231F20"/>
          <w:spacing w:val="-4"/>
        </w:rPr>
        <w:t xml:space="preserve"> </w:t>
      </w:r>
      <w:r w:rsidR="00E843CB" w:rsidRPr="00F71B6D">
        <w:rPr>
          <w:i w:val="0"/>
          <w:color w:val="231F20"/>
        </w:rPr>
        <w:t>объекте:</w:t>
      </w:r>
    </w:p>
    <w:p w:rsidR="00DC3669" w:rsidRPr="00F71B6D" w:rsidRDefault="00DC3669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Расположение объектов, включая ситуационный план, с нанесением на него всех проектируемых объектов и населённых</w:t>
      </w:r>
      <w:r w:rsidR="00E843CB" w:rsidRPr="00F71B6D">
        <w:rPr>
          <w:b w:val="0"/>
          <w:i w:val="0"/>
          <w:color w:val="231F20"/>
          <w:spacing w:val="-3"/>
        </w:rPr>
        <w:t xml:space="preserve"> </w:t>
      </w:r>
      <w:r w:rsidR="00E843CB" w:rsidRPr="00F71B6D">
        <w:rPr>
          <w:b w:val="0"/>
          <w:i w:val="0"/>
          <w:color w:val="231F20"/>
        </w:rPr>
        <w:t>пунктов.</w:t>
      </w:r>
    </w:p>
    <w:p w:rsidR="00DC3669" w:rsidRPr="00F71B6D" w:rsidRDefault="00DC3669" w:rsidP="00F71B6D">
      <w:pPr>
        <w:pStyle w:val="Heading3"/>
        <w:spacing w:line="274" w:lineRule="exact"/>
        <w:ind w:left="0" w:right="-2" w:firstLine="709"/>
        <w:rPr>
          <w:i w:val="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Описание технологического процесса складирования хвостов флотации и сухих хвостов сорбции и организации оборотного водоснабжения ЗИФ-4.</w:t>
      </w:r>
    </w:p>
    <w:p w:rsidR="00DC3669" w:rsidRPr="00F71B6D" w:rsidRDefault="00DC3669" w:rsidP="00F71B6D">
      <w:pPr>
        <w:pStyle w:val="Heading3"/>
        <w:spacing w:line="274" w:lineRule="exact"/>
        <w:ind w:left="0" w:right="-2" w:firstLine="709"/>
        <w:rPr>
          <w:i w:val="0"/>
          <w:color w:val="231F20"/>
        </w:rPr>
      </w:pPr>
      <w:r w:rsidRPr="00F71B6D">
        <w:rPr>
          <w:i w:val="0"/>
        </w:rPr>
        <w:t>5.5. </w:t>
      </w:r>
      <w:r w:rsidR="00E843CB" w:rsidRPr="00F71B6D">
        <w:rPr>
          <w:i w:val="0"/>
          <w:color w:val="231F20"/>
        </w:rPr>
        <w:t>Прогнозирование воздействия на компоненты окружающей</w:t>
      </w:r>
      <w:r w:rsidR="00E843CB" w:rsidRPr="00F71B6D">
        <w:rPr>
          <w:i w:val="0"/>
          <w:color w:val="231F20"/>
          <w:spacing w:val="11"/>
        </w:rPr>
        <w:t xml:space="preserve"> </w:t>
      </w:r>
      <w:r w:rsidR="00E843CB" w:rsidRPr="00F71B6D">
        <w:rPr>
          <w:i w:val="0"/>
          <w:color w:val="231F20"/>
        </w:rPr>
        <w:t>среды:</w:t>
      </w:r>
    </w:p>
    <w:p w:rsidR="00DC3669" w:rsidRPr="00F71B6D" w:rsidRDefault="00DC3669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b w:val="0"/>
          <w:i w:val="0"/>
          <w:color w:val="231F20"/>
        </w:rPr>
        <w:t>5.5.1. </w:t>
      </w:r>
      <w:r w:rsidR="00E843CB" w:rsidRPr="00F71B6D">
        <w:rPr>
          <w:b w:val="0"/>
          <w:i w:val="0"/>
          <w:color w:val="231F20"/>
        </w:rPr>
        <w:t>Воздействие объекта на территорию, условия землепользования и геологическую</w:t>
      </w:r>
      <w:r w:rsidR="00E843CB" w:rsidRPr="00F71B6D">
        <w:rPr>
          <w:b w:val="0"/>
          <w:i w:val="0"/>
          <w:color w:val="231F20"/>
          <w:spacing w:val="-16"/>
        </w:rPr>
        <w:t xml:space="preserve"> </w:t>
      </w:r>
      <w:r w:rsidR="00E843CB" w:rsidRPr="00F71B6D">
        <w:rPr>
          <w:b w:val="0"/>
          <w:i w:val="0"/>
          <w:color w:val="231F20"/>
        </w:rPr>
        <w:t>среду:</w:t>
      </w:r>
    </w:p>
    <w:p w:rsidR="00DC3669" w:rsidRPr="00F71B6D" w:rsidRDefault="00DC3669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технические и природоохранные мероприятия  по снижен</w:t>
      </w:r>
      <w:r w:rsidRPr="00F71B6D">
        <w:rPr>
          <w:b w:val="0"/>
          <w:i w:val="0"/>
          <w:color w:val="231F20"/>
        </w:rPr>
        <w:t xml:space="preserve">ию  воздействия  на территорию </w:t>
      </w:r>
      <w:r w:rsidR="00E843CB" w:rsidRPr="00F71B6D">
        <w:rPr>
          <w:b w:val="0"/>
          <w:i w:val="0"/>
          <w:color w:val="231F20"/>
        </w:rPr>
        <w:t>и геологическую среду;</w:t>
      </w:r>
    </w:p>
    <w:p w:rsidR="00DC3669" w:rsidRPr="00F71B6D" w:rsidRDefault="00DC3669" w:rsidP="00F71B6D">
      <w:pPr>
        <w:pStyle w:val="Heading3"/>
        <w:spacing w:line="274" w:lineRule="exact"/>
        <w:ind w:left="0" w:right="-2" w:firstLine="709"/>
        <w:rPr>
          <w:b w:val="0"/>
          <w:i w:val="0"/>
          <w:color w:val="231F2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охрана и рациональное использование почвенного</w:t>
      </w:r>
      <w:r w:rsidR="00E843CB" w:rsidRPr="00F71B6D">
        <w:rPr>
          <w:b w:val="0"/>
          <w:i w:val="0"/>
          <w:color w:val="231F20"/>
          <w:spacing w:val="-2"/>
        </w:rPr>
        <w:t xml:space="preserve"> </w:t>
      </w:r>
      <w:r w:rsidR="00E843CB" w:rsidRPr="00F71B6D">
        <w:rPr>
          <w:b w:val="0"/>
          <w:i w:val="0"/>
          <w:color w:val="231F20"/>
        </w:rPr>
        <w:t>слоя</w:t>
      </w:r>
    </w:p>
    <w:p w:rsidR="00E843CB" w:rsidRPr="00F71B6D" w:rsidRDefault="00DC3669" w:rsidP="00F71B6D">
      <w:pPr>
        <w:pStyle w:val="Heading3"/>
        <w:spacing w:line="274" w:lineRule="exact"/>
        <w:ind w:left="0" w:right="-2" w:firstLine="709"/>
        <w:rPr>
          <w:i w:val="0"/>
        </w:rPr>
      </w:pPr>
      <w:r w:rsidRPr="00F71B6D">
        <w:rPr>
          <w:i w:val="0"/>
          <w:color w:val="231F20"/>
        </w:rPr>
        <w:t>- </w:t>
      </w:r>
      <w:r w:rsidR="00E843CB" w:rsidRPr="00F71B6D">
        <w:rPr>
          <w:b w:val="0"/>
          <w:i w:val="0"/>
          <w:color w:val="231F20"/>
        </w:rPr>
        <w:t>основные направления рекультивации нарушенных</w:t>
      </w:r>
      <w:r w:rsidR="00E843CB" w:rsidRPr="00F71B6D">
        <w:rPr>
          <w:b w:val="0"/>
          <w:i w:val="0"/>
          <w:color w:val="231F20"/>
          <w:spacing w:val="-5"/>
        </w:rPr>
        <w:t xml:space="preserve"> </w:t>
      </w:r>
      <w:r w:rsidR="00E843CB" w:rsidRPr="00F71B6D">
        <w:rPr>
          <w:b w:val="0"/>
          <w:i w:val="0"/>
          <w:color w:val="231F20"/>
        </w:rPr>
        <w:t>земель.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5.5.2. </w:t>
      </w:r>
      <w:r w:rsidR="00E843CB" w:rsidRPr="00F71B6D">
        <w:rPr>
          <w:color w:val="231F20"/>
          <w:sz w:val="24"/>
          <w:szCs w:val="24"/>
        </w:rPr>
        <w:t>Воздействие на атмосферный</w:t>
      </w:r>
      <w:r w:rsidR="00E843CB" w:rsidRPr="00F71B6D">
        <w:rPr>
          <w:color w:val="231F20"/>
          <w:spacing w:val="-4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воздух: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характеристика источников выбросов загрязняющих веществ в</w:t>
      </w:r>
      <w:r w:rsidR="00E843CB" w:rsidRPr="00F71B6D">
        <w:rPr>
          <w:color w:val="231F20"/>
          <w:spacing w:val="-10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атмосферу;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прогноз загрязнения атмосферного</w:t>
      </w:r>
      <w:r w:rsidR="00E843CB" w:rsidRPr="00F71B6D">
        <w:rPr>
          <w:color w:val="231F20"/>
          <w:spacing w:val="-2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воздуха;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оценка физического воздействия на атмосферный</w:t>
      </w:r>
      <w:r w:rsidR="00E843CB" w:rsidRPr="00F71B6D">
        <w:rPr>
          <w:color w:val="231F20"/>
          <w:spacing w:val="-27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воздух;</w:t>
      </w:r>
    </w:p>
    <w:p w:rsidR="00E843CB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меры</w:t>
      </w:r>
      <w:r w:rsidRPr="00F71B6D">
        <w:rPr>
          <w:color w:val="231F20"/>
          <w:sz w:val="24"/>
          <w:szCs w:val="24"/>
        </w:rPr>
        <w:tab/>
        <w:t>по предотвращению</w:t>
      </w:r>
      <w:r w:rsidRPr="00F71B6D">
        <w:rPr>
          <w:color w:val="231F20"/>
          <w:sz w:val="24"/>
          <w:szCs w:val="24"/>
        </w:rPr>
        <w:tab/>
        <w:t xml:space="preserve">и снижению возможного негативного </w:t>
      </w:r>
      <w:r w:rsidR="00E843CB" w:rsidRPr="00F71B6D">
        <w:rPr>
          <w:color w:val="231F20"/>
          <w:sz w:val="24"/>
          <w:szCs w:val="24"/>
        </w:rPr>
        <w:t>воздействия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pacing w:val="-8"/>
          <w:sz w:val="24"/>
          <w:szCs w:val="24"/>
        </w:rPr>
        <w:t>на</w:t>
      </w:r>
      <w:r w:rsidRPr="00F71B6D">
        <w:rPr>
          <w:color w:val="231F20"/>
          <w:spacing w:val="-8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атмосферный</w:t>
      </w:r>
      <w:r w:rsidR="00E843CB" w:rsidRPr="00F71B6D">
        <w:rPr>
          <w:color w:val="231F20"/>
          <w:spacing w:val="-1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воздух.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5.5.3. </w:t>
      </w:r>
      <w:r w:rsidR="00E843CB" w:rsidRPr="00F71B6D">
        <w:rPr>
          <w:color w:val="231F20"/>
          <w:sz w:val="24"/>
          <w:szCs w:val="24"/>
        </w:rPr>
        <w:t>Воздействие на поверхностные и подземные</w:t>
      </w:r>
      <w:r w:rsidR="00E843CB" w:rsidRPr="00F71B6D">
        <w:rPr>
          <w:color w:val="231F20"/>
          <w:spacing w:val="-5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воды: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характеристика</w:t>
      </w:r>
      <w:r w:rsidR="00E843CB" w:rsidRPr="00F71B6D">
        <w:rPr>
          <w:color w:val="231F20"/>
          <w:spacing w:val="-8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воздействия</w:t>
      </w:r>
      <w:r w:rsidR="00E843CB" w:rsidRPr="00F71B6D">
        <w:rPr>
          <w:color w:val="231F20"/>
          <w:spacing w:val="-7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деятельности</w:t>
      </w:r>
      <w:r w:rsidR="00E843CB" w:rsidRPr="00F71B6D">
        <w:rPr>
          <w:color w:val="231F20"/>
          <w:spacing w:val="-7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проектируемого</w:t>
      </w:r>
      <w:r w:rsidR="00E843CB" w:rsidRPr="00F71B6D">
        <w:rPr>
          <w:color w:val="231F20"/>
          <w:spacing w:val="-8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объекта</w:t>
      </w:r>
      <w:r w:rsidR="00E843CB" w:rsidRPr="00F71B6D">
        <w:rPr>
          <w:color w:val="231F20"/>
          <w:spacing w:val="-8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на</w:t>
      </w:r>
      <w:r w:rsidR="00E843CB" w:rsidRPr="00F71B6D">
        <w:rPr>
          <w:color w:val="231F20"/>
          <w:spacing w:val="-9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состояние</w:t>
      </w:r>
      <w:r w:rsidR="00E843CB" w:rsidRPr="00F71B6D">
        <w:rPr>
          <w:color w:val="231F20"/>
          <w:spacing w:val="-8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подземных вод;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характеристика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воздействия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деятельности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проектируемого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объекта</w:t>
      </w:r>
      <w:r w:rsidR="00E843CB" w:rsidRPr="00F71B6D">
        <w:rPr>
          <w:color w:val="231F20"/>
          <w:sz w:val="24"/>
          <w:szCs w:val="24"/>
        </w:rPr>
        <w:tab/>
        <w:t>на</w:t>
      </w:r>
      <w:r w:rsidRPr="00F71B6D">
        <w:rPr>
          <w:color w:val="231F20"/>
          <w:sz w:val="24"/>
          <w:szCs w:val="24"/>
        </w:rPr>
        <w:t xml:space="preserve"> состояние </w:t>
      </w:r>
      <w:r w:rsidR="00E843CB" w:rsidRPr="00F71B6D">
        <w:rPr>
          <w:color w:val="231F20"/>
          <w:sz w:val="24"/>
          <w:szCs w:val="24"/>
        </w:rPr>
        <w:t>поверхностных</w:t>
      </w:r>
      <w:r w:rsidR="00E843CB" w:rsidRPr="00F71B6D">
        <w:rPr>
          <w:color w:val="231F20"/>
          <w:spacing w:val="1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вод;</w:t>
      </w:r>
    </w:p>
    <w:p w:rsidR="00E843CB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меры по предотвращению и снижению возможного негативного воздействия на состояние поверхностных и подземных</w:t>
      </w:r>
      <w:r w:rsidR="00E843CB" w:rsidRPr="00F71B6D">
        <w:rPr>
          <w:color w:val="231F20"/>
          <w:spacing w:val="1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вод.</w:t>
      </w:r>
    </w:p>
    <w:p w:rsidR="00DC3669" w:rsidRPr="00F71B6D" w:rsidRDefault="00DC3669" w:rsidP="00F71B6D">
      <w:pPr>
        <w:pStyle w:val="a5"/>
        <w:spacing w:line="276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5.5.4. </w:t>
      </w:r>
      <w:r w:rsidR="00E843CB" w:rsidRPr="00F71B6D">
        <w:rPr>
          <w:color w:val="231F20"/>
          <w:sz w:val="24"/>
          <w:szCs w:val="24"/>
        </w:rPr>
        <w:t>Обращение с</w:t>
      </w:r>
      <w:r w:rsidR="00E843CB" w:rsidRPr="00F71B6D">
        <w:rPr>
          <w:color w:val="231F20"/>
          <w:spacing w:val="-3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отходами:</w:t>
      </w:r>
    </w:p>
    <w:p w:rsidR="00DC3669" w:rsidRPr="00F71B6D" w:rsidRDefault="00DC3669" w:rsidP="00F71B6D">
      <w:pPr>
        <w:pStyle w:val="a5"/>
        <w:spacing w:line="276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перечень и характеристика образующихся отходов (код отходов согласно</w:t>
      </w:r>
      <w:r w:rsidR="00E843CB" w:rsidRPr="00F71B6D">
        <w:rPr>
          <w:color w:val="231F20"/>
          <w:spacing w:val="-12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ФККО).</w:t>
      </w:r>
    </w:p>
    <w:p w:rsidR="00DC3669" w:rsidRPr="00F71B6D" w:rsidRDefault="00DC3669" w:rsidP="00F71B6D">
      <w:pPr>
        <w:pStyle w:val="a5"/>
        <w:spacing w:line="276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норматив образования</w:t>
      </w:r>
      <w:r w:rsidR="00E843CB" w:rsidRPr="00F71B6D">
        <w:rPr>
          <w:color w:val="231F20"/>
          <w:spacing w:val="-3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отходов;</w:t>
      </w:r>
    </w:p>
    <w:p w:rsidR="00DC3669" w:rsidRPr="00F71B6D" w:rsidRDefault="00DC3669" w:rsidP="00F71B6D">
      <w:pPr>
        <w:pStyle w:val="a5"/>
        <w:spacing w:line="276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характеристика планируемой системы обращения с</w:t>
      </w:r>
      <w:r w:rsidR="00E843CB" w:rsidRPr="00F71B6D">
        <w:rPr>
          <w:color w:val="231F20"/>
          <w:spacing w:val="-6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отходами;</w:t>
      </w:r>
    </w:p>
    <w:p w:rsidR="00DC3669" w:rsidRPr="00F71B6D" w:rsidRDefault="00DC3669" w:rsidP="00F71B6D">
      <w:pPr>
        <w:pStyle w:val="a5"/>
        <w:spacing w:line="276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планируемые объекты размещения</w:t>
      </w:r>
      <w:r w:rsidR="00E843CB" w:rsidRPr="00F71B6D">
        <w:rPr>
          <w:color w:val="231F20"/>
          <w:spacing w:val="-1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отходов;</w:t>
      </w:r>
    </w:p>
    <w:p w:rsidR="00E843CB" w:rsidRPr="00F71B6D" w:rsidRDefault="00DC3669" w:rsidP="00F71B6D">
      <w:pPr>
        <w:pStyle w:val="a5"/>
        <w:spacing w:line="276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 xml:space="preserve">меры по предотвращению и снижению возможного негативного воздействия на </w:t>
      </w:r>
      <w:r w:rsidR="00E843CB" w:rsidRPr="00F71B6D">
        <w:rPr>
          <w:color w:val="231F20"/>
          <w:sz w:val="24"/>
          <w:szCs w:val="24"/>
        </w:rPr>
        <w:lastRenderedPageBreak/>
        <w:t>окружающую среду при обращении с</w:t>
      </w:r>
      <w:r w:rsidR="00E843CB" w:rsidRPr="00F71B6D">
        <w:rPr>
          <w:color w:val="231F20"/>
          <w:spacing w:val="-6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отходами.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5.5.5. </w:t>
      </w:r>
      <w:r w:rsidR="00E843CB" w:rsidRPr="00F71B6D">
        <w:rPr>
          <w:color w:val="231F20"/>
          <w:sz w:val="24"/>
          <w:szCs w:val="24"/>
        </w:rPr>
        <w:t>Растительность и животный</w:t>
      </w:r>
      <w:r w:rsidR="00E843CB" w:rsidRPr="00F71B6D">
        <w:rPr>
          <w:color w:val="231F20"/>
          <w:spacing w:val="-1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мир: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характеристика воздействия деятельности проектируемого объекта на растительный и животный</w:t>
      </w:r>
      <w:r w:rsidR="00E843CB" w:rsidRPr="00F71B6D">
        <w:rPr>
          <w:color w:val="231F20"/>
          <w:spacing w:val="-1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мир;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расчет размера вреда, причиненного водным биологическим</w:t>
      </w:r>
      <w:r w:rsidR="00E843CB" w:rsidRPr="00F71B6D">
        <w:rPr>
          <w:color w:val="231F20"/>
          <w:spacing w:val="-11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ресурсам;</w:t>
      </w:r>
    </w:p>
    <w:p w:rsidR="00E843CB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меры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по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предотвращению</w:t>
      </w:r>
      <w:r w:rsidR="00E843CB" w:rsidRPr="00F71B6D">
        <w:rPr>
          <w:color w:val="231F20"/>
          <w:sz w:val="24"/>
          <w:szCs w:val="24"/>
        </w:rPr>
        <w:tab/>
        <w:t>и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снижению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возможного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негативного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воздействия</w:t>
      </w:r>
      <w:r w:rsidRPr="00F71B6D">
        <w:rPr>
          <w:color w:val="231F20"/>
          <w:sz w:val="24"/>
          <w:szCs w:val="24"/>
        </w:rPr>
        <w:t xml:space="preserve"> </w:t>
      </w:r>
      <w:r w:rsidR="00E843CB" w:rsidRPr="00F71B6D">
        <w:rPr>
          <w:color w:val="231F20"/>
          <w:spacing w:val="-8"/>
          <w:sz w:val="24"/>
          <w:szCs w:val="24"/>
        </w:rPr>
        <w:t xml:space="preserve">на </w:t>
      </w:r>
      <w:r w:rsidR="00E843CB" w:rsidRPr="00F71B6D">
        <w:rPr>
          <w:color w:val="231F20"/>
          <w:sz w:val="24"/>
          <w:szCs w:val="24"/>
        </w:rPr>
        <w:t>растительный и животный</w:t>
      </w:r>
      <w:r w:rsidR="00E843CB" w:rsidRPr="00F71B6D">
        <w:rPr>
          <w:color w:val="231F20"/>
          <w:spacing w:val="-4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мир.</w:t>
      </w:r>
    </w:p>
    <w:p w:rsidR="00DC3669" w:rsidRPr="00F71B6D" w:rsidRDefault="00DC3669" w:rsidP="00F71B6D">
      <w:pPr>
        <w:pStyle w:val="a5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5.5.6. </w:t>
      </w:r>
      <w:r w:rsidR="00E843CB" w:rsidRPr="00F71B6D">
        <w:rPr>
          <w:color w:val="231F20"/>
          <w:sz w:val="24"/>
          <w:szCs w:val="24"/>
        </w:rPr>
        <w:t>Разработка</w:t>
      </w:r>
      <w:r w:rsidR="00E843CB" w:rsidRPr="00F71B6D">
        <w:rPr>
          <w:color w:val="231F20"/>
          <w:spacing w:val="-16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предложений</w:t>
      </w:r>
      <w:r w:rsidR="00E843CB" w:rsidRPr="00F71B6D">
        <w:rPr>
          <w:color w:val="231F20"/>
          <w:spacing w:val="-15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по</w:t>
      </w:r>
      <w:r w:rsidR="00E843CB" w:rsidRPr="00F71B6D">
        <w:rPr>
          <w:color w:val="231F20"/>
          <w:spacing w:val="-15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программе</w:t>
      </w:r>
      <w:r w:rsidR="00E843CB" w:rsidRPr="00F71B6D">
        <w:rPr>
          <w:color w:val="231F20"/>
          <w:spacing w:val="-16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экологического</w:t>
      </w:r>
      <w:r w:rsidR="00E843CB" w:rsidRPr="00F71B6D">
        <w:rPr>
          <w:color w:val="231F20"/>
          <w:spacing w:val="-15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мониторинга</w:t>
      </w:r>
      <w:r w:rsidR="00E843CB" w:rsidRPr="00F71B6D">
        <w:rPr>
          <w:color w:val="231F20"/>
          <w:spacing w:val="-13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почвенного</w:t>
      </w:r>
      <w:r w:rsidR="00E843CB" w:rsidRPr="00F71B6D">
        <w:rPr>
          <w:color w:val="231F20"/>
          <w:spacing w:val="-16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покрова, атмосферного воздуха, физического воздействия, водных объектов, растительного и животного мира.</w:t>
      </w:r>
    </w:p>
    <w:p w:rsidR="00DC3669" w:rsidRPr="00F71B6D" w:rsidRDefault="00DC3669" w:rsidP="00F71B6D">
      <w:pPr>
        <w:pStyle w:val="a5"/>
        <w:ind w:left="0" w:right="-2" w:firstLine="709"/>
        <w:jc w:val="both"/>
        <w:rPr>
          <w:color w:val="231F20"/>
          <w:sz w:val="24"/>
          <w:szCs w:val="24"/>
        </w:rPr>
      </w:pPr>
      <w:r w:rsidRPr="00F71B6D">
        <w:rPr>
          <w:sz w:val="24"/>
          <w:szCs w:val="24"/>
        </w:rPr>
        <w:t>5.5.7. </w:t>
      </w:r>
      <w:r w:rsidR="00E843CB" w:rsidRPr="00F71B6D">
        <w:rPr>
          <w:color w:val="231F20"/>
          <w:sz w:val="24"/>
          <w:szCs w:val="24"/>
        </w:rPr>
        <w:t>Социально-экономическое</w:t>
      </w:r>
      <w:r w:rsidR="00E843CB" w:rsidRPr="00F71B6D">
        <w:rPr>
          <w:color w:val="231F20"/>
          <w:spacing w:val="-2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воздействие:</w:t>
      </w:r>
    </w:p>
    <w:p w:rsidR="00E843CB" w:rsidRPr="00F71B6D" w:rsidRDefault="00E843CB" w:rsidP="00F71B6D">
      <w:pPr>
        <w:pStyle w:val="a5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‒ прогноз изменения социально-экономических условий.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5.5.8. </w:t>
      </w:r>
      <w:r w:rsidR="00E843CB" w:rsidRPr="00F71B6D">
        <w:rPr>
          <w:color w:val="231F20"/>
          <w:sz w:val="24"/>
          <w:szCs w:val="24"/>
        </w:rPr>
        <w:t>Оценка эколого-экономической эффективности намечаемой</w:t>
      </w:r>
      <w:r w:rsidR="00E843CB" w:rsidRPr="00F71B6D">
        <w:rPr>
          <w:color w:val="231F20"/>
          <w:spacing w:val="-5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деятельности:</w:t>
      </w:r>
    </w:p>
    <w:p w:rsidR="00DC3669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расчет предотвращенного экологического</w:t>
      </w:r>
      <w:r w:rsidR="00E843CB" w:rsidRPr="00F71B6D">
        <w:rPr>
          <w:color w:val="231F20"/>
          <w:spacing w:val="-2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ущерба;</w:t>
      </w:r>
    </w:p>
    <w:p w:rsidR="00E843CB" w:rsidRPr="00F71B6D" w:rsidRDefault="00DC3669" w:rsidP="00F71B6D">
      <w:pPr>
        <w:pStyle w:val="a5"/>
        <w:spacing w:line="275" w:lineRule="exact"/>
        <w:ind w:left="0" w:right="-2" w:firstLine="709"/>
        <w:jc w:val="both"/>
        <w:rPr>
          <w:sz w:val="24"/>
          <w:szCs w:val="24"/>
        </w:rPr>
      </w:pPr>
      <w:r w:rsidRPr="00F71B6D">
        <w:rPr>
          <w:color w:val="231F20"/>
          <w:sz w:val="24"/>
          <w:szCs w:val="24"/>
        </w:rPr>
        <w:t>- </w:t>
      </w:r>
      <w:r w:rsidR="00E843CB" w:rsidRPr="00F71B6D">
        <w:rPr>
          <w:color w:val="231F20"/>
          <w:sz w:val="24"/>
          <w:szCs w:val="24"/>
        </w:rPr>
        <w:t>затраты на компенсацию последствий загрязнения окружающей</w:t>
      </w:r>
      <w:r w:rsidR="00E843CB" w:rsidRPr="00F71B6D">
        <w:rPr>
          <w:color w:val="231F20"/>
          <w:spacing w:val="-4"/>
          <w:sz w:val="24"/>
          <w:szCs w:val="24"/>
        </w:rPr>
        <w:t xml:space="preserve"> </w:t>
      </w:r>
      <w:r w:rsidR="00E843CB" w:rsidRPr="00F71B6D">
        <w:rPr>
          <w:color w:val="231F20"/>
          <w:sz w:val="24"/>
          <w:szCs w:val="24"/>
        </w:rPr>
        <w:t>среды.</w:t>
      </w:r>
    </w:p>
    <w:p w:rsidR="00DC3669" w:rsidRPr="00F71B6D" w:rsidRDefault="00DC3669" w:rsidP="00F71B6D">
      <w:pPr>
        <w:pStyle w:val="a5"/>
        <w:ind w:left="0" w:right="-2" w:firstLine="709"/>
        <w:jc w:val="both"/>
        <w:rPr>
          <w:color w:val="231F20"/>
          <w:sz w:val="24"/>
          <w:szCs w:val="24"/>
        </w:rPr>
      </w:pPr>
      <w:r w:rsidRPr="00F71B6D">
        <w:rPr>
          <w:color w:val="231F20"/>
          <w:sz w:val="24"/>
          <w:szCs w:val="24"/>
        </w:rPr>
        <w:t>5.5.9. </w:t>
      </w:r>
      <w:r w:rsidR="00E843CB" w:rsidRPr="00F71B6D">
        <w:rPr>
          <w:color w:val="231F20"/>
          <w:sz w:val="24"/>
          <w:szCs w:val="24"/>
        </w:rPr>
        <w:t>Оценка воздействия при возникновении аварийных ситуаций.</w:t>
      </w:r>
    </w:p>
    <w:p w:rsidR="00DC3669" w:rsidRPr="00F71B6D" w:rsidRDefault="00DC3669" w:rsidP="00F71B6D">
      <w:pPr>
        <w:pStyle w:val="a5"/>
        <w:ind w:left="0" w:right="-2" w:firstLine="709"/>
        <w:jc w:val="both"/>
        <w:rPr>
          <w:b/>
          <w:sz w:val="24"/>
          <w:szCs w:val="24"/>
        </w:rPr>
      </w:pPr>
      <w:r w:rsidRPr="00F71B6D">
        <w:rPr>
          <w:b/>
          <w:color w:val="231F20"/>
          <w:sz w:val="24"/>
          <w:szCs w:val="24"/>
        </w:rPr>
        <w:t>5.6. </w:t>
      </w:r>
      <w:r w:rsidR="00E843CB" w:rsidRPr="00F71B6D">
        <w:rPr>
          <w:b/>
          <w:color w:val="231F20"/>
          <w:w w:val="105"/>
          <w:sz w:val="24"/>
          <w:szCs w:val="24"/>
        </w:rPr>
        <w:t>Выявленные неопределенности при выполнении ТЗ на ОВОС и рекомендации по их устранению.</w:t>
      </w:r>
    </w:p>
    <w:p w:rsidR="00DC3669" w:rsidRPr="00F71B6D" w:rsidRDefault="00DC3669" w:rsidP="00F71B6D">
      <w:pPr>
        <w:pStyle w:val="a5"/>
        <w:ind w:left="0" w:right="-2" w:firstLine="709"/>
        <w:jc w:val="both"/>
        <w:rPr>
          <w:b/>
          <w:sz w:val="24"/>
          <w:szCs w:val="24"/>
        </w:rPr>
      </w:pPr>
      <w:r w:rsidRPr="00F71B6D">
        <w:rPr>
          <w:b/>
          <w:sz w:val="24"/>
          <w:szCs w:val="24"/>
        </w:rPr>
        <w:t>5.7. </w:t>
      </w:r>
      <w:r w:rsidR="00E843CB" w:rsidRPr="00F71B6D">
        <w:rPr>
          <w:b/>
          <w:color w:val="231F20"/>
          <w:sz w:val="24"/>
          <w:szCs w:val="24"/>
        </w:rPr>
        <w:t>Материалы общественных обсуждений, проводимых при проведении исследований и подготовке материалов по оценке воздействия на окружающую среду намечаемой деятельности.</w:t>
      </w:r>
    </w:p>
    <w:p w:rsidR="007874C0" w:rsidRPr="00F71B6D" w:rsidRDefault="00DC3669" w:rsidP="00F71B6D">
      <w:pPr>
        <w:pStyle w:val="a5"/>
        <w:ind w:left="0" w:right="-2" w:firstLine="709"/>
        <w:jc w:val="both"/>
        <w:rPr>
          <w:b/>
          <w:sz w:val="24"/>
          <w:szCs w:val="24"/>
        </w:rPr>
      </w:pPr>
      <w:r w:rsidRPr="00F71B6D">
        <w:rPr>
          <w:b/>
          <w:sz w:val="24"/>
          <w:szCs w:val="24"/>
        </w:rPr>
        <w:t>5.8. </w:t>
      </w:r>
      <w:r w:rsidR="00E843CB" w:rsidRPr="00F71B6D">
        <w:rPr>
          <w:b/>
          <w:color w:val="231F20"/>
          <w:sz w:val="24"/>
          <w:szCs w:val="24"/>
        </w:rPr>
        <w:t>Резюме нетехнического</w:t>
      </w:r>
      <w:r w:rsidR="00E843CB" w:rsidRPr="00F71B6D">
        <w:rPr>
          <w:b/>
          <w:color w:val="231F20"/>
          <w:spacing w:val="-2"/>
          <w:sz w:val="24"/>
          <w:szCs w:val="24"/>
        </w:rPr>
        <w:t xml:space="preserve"> </w:t>
      </w:r>
      <w:r w:rsidR="00E843CB" w:rsidRPr="00F71B6D">
        <w:rPr>
          <w:b/>
          <w:color w:val="231F20"/>
          <w:sz w:val="24"/>
          <w:szCs w:val="24"/>
        </w:rPr>
        <w:t>характера.</w:t>
      </w:r>
    </w:p>
    <w:sectPr w:rsidR="007874C0" w:rsidRPr="00F71B6D" w:rsidSect="00F71B6D">
      <w:footerReference w:type="default" r:id="rId8"/>
      <w:pgSz w:w="11906" w:h="16838"/>
      <w:pgMar w:top="851" w:right="851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C5D" w:rsidRDefault="00424C5D" w:rsidP="004129E2">
      <w:r>
        <w:separator/>
      </w:r>
    </w:p>
  </w:endnote>
  <w:endnote w:type="continuationSeparator" w:id="0">
    <w:p w:rsidR="00424C5D" w:rsidRDefault="00424C5D" w:rsidP="00412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58A" w:rsidRDefault="004129E2">
    <w:pPr>
      <w:pStyle w:val="a3"/>
      <w:spacing w:line="14" w:lineRule="auto"/>
      <w:rPr>
        <w:sz w:val="20"/>
      </w:rPr>
    </w:pPr>
    <w:r w:rsidRPr="004129E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9.4pt;margin-top:780.9pt;width:9.6pt;height:13.05pt;z-index:-251658752;mso-position-horizontal-relative:page;mso-position-vertical-relative:page" filled="f" stroked="f">
          <v:textbox inset="0,0,0,0">
            <w:txbxContent>
              <w:p w:rsidR="00D2158A" w:rsidRDefault="004129E2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D16412">
                  <w:rPr>
                    <w:rFonts w:ascii="Calibri"/>
                    <w:color w:val="231F20"/>
                  </w:rPr>
                  <w:instrText xml:space="preserve"> PAGE </w:instrText>
                </w:r>
                <w:r>
                  <w:fldChar w:fldCharType="separate"/>
                </w:r>
                <w:r w:rsidR="00F26835">
                  <w:rPr>
                    <w:rFonts w:ascii="Calibri"/>
                    <w:noProof/>
                    <w:color w:val="231F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C5D" w:rsidRDefault="00424C5D" w:rsidP="004129E2">
      <w:r>
        <w:separator/>
      </w:r>
    </w:p>
  </w:footnote>
  <w:footnote w:type="continuationSeparator" w:id="0">
    <w:p w:rsidR="00424C5D" w:rsidRDefault="00424C5D" w:rsidP="004129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5A63"/>
    <w:multiLevelType w:val="hybridMultilevel"/>
    <w:tmpl w:val="B83C8FCA"/>
    <w:lvl w:ilvl="0" w:tplc="AF64140C">
      <w:start w:val="5"/>
      <w:numFmt w:val="decimal"/>
      <w:lvlText w:val="%1"/>
      <w:lvlJc w:val="left"/>
      <w:pPr>
        <w:ind w:left="1666" w:hanging="711"/>
        <w:jc w:val="left"/>
      </w:pPr>
      <w:rPr>
        <w:rFonts w:hint="default"/>
        <w:lang w:val="ru-RU" w:eastAsia="ru-RU" w:bidi="ru-RU"/>
      </w:rPr>
    </w:lvl>
    <w:lvl w:ilvl="1" w:tplc="6EC0362C">
      <w:numFmt w:val="none"/>
      <w:lvlText w:val=""/>
      <w:lvlJc w:val="left"/>
      <w:pPr>
        <w:tabs>
          <w:tab w:val="num" w:pos="360"/>
        </w:tabs>
      </w:pPr>
    </w:lvl>
    <w:lvl w:ilvl="2" w:tplc="C1DA6FCA">
      <w:numFmt w:val="none"/>
      <w:lvlText w:val=""/>
      <w:lvlJc w:val="left"/>
      <w:pPr>
        <w:tabs>
          <w:tab w:val="num" w:pos="360"/>
        </w:tabs>
      </w:pPr>
    </w:lvl>
    <w:lvl w:ilvl="3" w:tplc="0E66E31A">
      <w:numFmt w:val="bullet"/>
      <w:lvlText w:val="•"/>
      <w:lvlJc w:val="left"/>
      <w:pPr>
        <w:ind w:left="4457" w:hanging="711"/>
      </w:pPr>
      <w:rPr>
        <w:rFonts w:hint="default"/>
        <w:lang w:val="ru-RU" w:eastAsia="ru-RU" w:bidi="ru-RU"/>
      </w:rPr>
    </w:lvl>
    <w:lvl w:ilvl="4" w:tplc="DE9E1162">
      <w:numFmt w:val="bullet"/>
      <w:lvlText w:val="•"/>
      <w:lvlJc w:val="left"/>
      <w:pPr>
        <w:ind w:left="5389" w:hanging="711"/>
      </w:pPr>
      <w:rPr>
        <w:rFonts w:hint="default"/>
        <w:lang w:val="ru-RU" w:eastAsia="ru-RU" w:bidi="ru-RU"/>
      </w:rPr>
    </w:lvl>
    <w:lvl w:ilvl="5" w:tplc="4F4ED3FE">
      <w:numFmt w:val="bullet"/>
      <w:lvlText w:val="•"/>
      <w:lvlJc w:val="left"/>
      <w:pPr>
        <w:ind w:left="6322" w:hanging="711"/>
      </w:pPr>
      <w:rPr>
        <w:rFonts w:hint="default"/>
        <w:lang w:val="ru-RU" w:eastAsia="ru-RU" w:bidi="ru-RU"/>
      </w:rPr>
    </w:lvl>
    <w:lvl w:ilvl="6" w:tplc="3A16B4DE">
      <w:numFmt w:val="bullet"/>
      <w:lvlText w:val="•"/>
      <w:lvlJc w:val="left"/>
      <w:pPr>
        <w:ind w:left="7254" w:hanging="711"/>
      </w:pPr>
      <w:rPr>
        <w:rFonts w:hint="default"/>
        <w:lang w:val="ru-RU" w:eastAsia="ru-RU" w:bidi="ru-RU"/>
      </w:rPr>
    </w:lvl>
    <w:lvl w:ilvl="7" w:tplc="4498CFBA">
      <w:numFmt w:val="bullet"/>
      <w:lvlText w:val="•"/>
      <w:lvlJc w:val="left"/>
      <w:pPr>
        <w:ind w:left="8187" w:hanging="711"/>
      </w:pPr>
      <w:rPr>
        <w:rFonts w:hint="default"/>
        <w:lang w:val="ru-RU" w:eastAsia="ru-RU" w:bidi="ru-RU"/>
      </w:rPr>
    </w:lvl>
    <w:lvl w:ilvl="8" w:tplc="C3B484CA">
      <w:numFmt w:val="bullet"/>
      <w:lvlText w:val="•"/>
      <w:lvlJc w:val="left"/>
      <w:pPr>
        <w:ind w:left="9119" w:hanging="711"/>
      </w:pPr>
      <w:rPr>
        <w:rFonts w:hint="default"/>
        <w:lang w:val="ru-RU" w:eastAsia="ru-RU" w:bidi="ru-RU"/>
      </w:rPr>
    </w:lvl>
  </w:abstractNum>
  <w:abstractNum w:abstractNumId="1">
    <w:nsid w:val="16322C81"/>
    <w:multiLevelType w:val="hybridMultilevel"/>
    <w:tmpl w:val="024805B2"/>
    <w:lvl w:ilvl="0" w:tplc="D8C225D6">
      <w:numFmt w:val="bullet"/>
      <w:lvlText w:val="‒"/>
      <w:lvlJc w:val="left"/>
      <w:pPr>
        <w:ind w:left="1392" w:hanging="360"/>
      </w:pPr>
      <w:rPr>
        <w:rFonts w:ascii="Arial" w:eastAsia="Arial" w:hAnsi="Arial" w:cs="Arial" w:hint="default"/>
        <w:color w:val="231F20"/>
        <w:spacing w:val="-5"/>
        <w:w w:val="100"/>
        <w:sz w:val="24"/>
        <w:szCs w:val="24"/>
        <w:lang w:val="ru-RU" w:eastAsia="ru-RU" w:bidi="ru-RU"/>
      </w:rPr>
    </w:lvl>
    <w:lvl w:ilvl="1" w:tplc="C5A8613A">
      <w:numFmt w:val="bullet"/>
      <w:lvlText w:val="•"/>
      <w:lvlJc w:val="left"/>
      <w:pPr>
        <w:ind w:left="2358" w:hanging="360"/>
      </w:pPr>
      <w:rPr>
        <w:rFonts w:hint="default"/>
        <w:lang w:val="ru-RU" w:eastAsia="ru-RU" w:bidi="ru-RU"/>
      </w:rPr>
    </w:lvl>
    <w:lvl w:ilvl="2" w:tplc="4C8E4268">
      <w:numFmt w:val="bullet"/>
      <w:lvlText w:val="•"/>
      <w:lvlJc w:val="left"/>
      <w:pPr>
        <w:ind w:left="3316" w:hanging="360"/>
      </w:pPr>
      <w:rPr>
        <w:rFonts w:hint="default"/>
        <w:lang w:val="ru-RU" w:eastAsia="ru-RU" w:bidi="ru-RU"/>
      </w:rPr>
    </w:lvl>
    <w:lvl w:ilvl="3" w:tplc="017EAF1E">
      <w:numFmt w:val="bullet"/>
      <w:lvlText w:val="•"/>
      <w:lvlJc w:val="left"/>
      <w:pPr>
        <w:ind w:left="4275" w:hanging="360"/>
      </w:pPr>
      <w:rPr>
        <w:rFonts w:hint="default"/>
        <w:lang w:val="ru-RU" w:eastAsia="ru-RU" w:bidi="ru-RU"/>
      </w:rPr>
    </w:lvl>
    <w:lvl w:ilvl="4" w:tplc="B7E08984">
      <w:numFmt w:val="bullet"/>
      <w:lvlText w:val="•"/>
      <w:lvlJc w:val="left"/>
      <w:pPr>
        <w:ind w:left="5233" w:hanging="360"/>
      </w:pPr>
      <w:rPr>
        <w:rFonts w:hint="default"/>
        <w:lang w:val="ru-RU" w:eastAsia="ru-RU" w:bidi="ru-RU"/>
      </w:rPr>
    </w:lvl>
    <w:lvl w:ilvl="5" w:tplc="141CFDE4">
      <w:numFmt w:val="bullet"/>
      <w:lvlText w:val="•"/>
      <w:lvlJc w:val="left"/>
      <w:pPr>
        <w:ind w:left="6192" w:hanging="360"/>
      </w:pPr>
      <w:rPr>
        <w:rFonts w:hint="default"/>
        <w:lang w:val="ru-RU" w:eastAsia="ru-RU" w:bidi="ru-RU"/>
      </w:rPr>
    </w:lvl>
    <w:lvl w:ilvl="6" w:tplc="DF8C95B2">
      <w:numFmt w:val="bullet"/>
      <w:lvlText w:val="•"/>
      <w:lvlJc w:val="left"/>
      <w:pPr>
        <w:ind w:left="7150" w:hanging="360"/>
      </w:pPr>
      <w:rPr>
        <w:rFonts w:hint="default"/>
        <w:lang w:val="ru-RU" w:eastAsia="ru-RU" w:bidi="ru-RU"/>
      </w:rPr>
    </w:lvl>
    <w:lvl w:ilvl="7" w:tplc="50C04002">
      <w:numFmt w:val="bullet"/>
      <w:lvlText w:val="•"/>
      <w:lvlJc w:val="left"/>
      <w:pPr>
        <w:ind w:left="8109" w:hanging="360"/>
      </w:pPr>
      <w:rPr>
        <w:rFonts w:hint="default"/>
        <w:lang w:val="ru-RU" w:eastAsia="ru-RU" w:bidi="ru-RU"/>
      </w:rPr>
    </w:lvl>
    <w:lvl w:ilvl="8" w:tplc="0E24C81A">
      <w:numFmt w:val="bullet"/>
      <w:lvlText w:val="•"/>
      <w:lvlJc w:val="left"/>
      <w:pPr>
        <w:ind w:left="9067" w:hanging="360"/>
      </w:pPr>
      <w:rPr>
        <w:rFonts w:hint="default"/>
        <w:lang w:val="ru-RU" w:eastAsia="ru-RU" w:bidi="ru-RU"/>
      </w:rPr>
    </w:lvl>
  </w:abstractNum>
  <w:abstractNum w:abstractNumId="2">
    <w:nsid w:val="1FCA3BCA"/>
    <w:multiLevelType w:val="hybridMultilevel"/>
    <w:tmpl w:val="CB6A3E5A"/>
    <w:lvl w:ilvl="0" w:tplc="88A24508">
      <w:numFmt w:val="bullet"/>
      <w:lvlText w:val="‒"/>
      <w:lvlJc w:val="left"/>
      <w:pPr>
        <w:ind w:left="1393" w:hanging="360"/>
      </w:pPr>
      <w:rPr>
        <w:rFonts w:ascii="Arial" w:eastAsia="Arial" w:hAnsi="Arial" w:cs="Arial" w:hint="default"/>
        <w:color w:val="231F20"/>
        <w:spacing w:val="-5"/>
        <w:w w:val="100"/>
        <w:sz w:val="24"/>
        <w:szCs w:val="24"/>
        <w:lang w:val="ru-RU" w:eastAsia="ru-RU" w:bidi="ru-RU"/>
      </w:rPr>
    </w:lvl>
    <w:lvl w:ilvl="1" w:tplc="D0B8AF00">
      <w:numFmt w:val="bullet"/>
      <w:lvlText w:val="•"/>
      <w:lvlJc w:val="left"/>
      <w:pPr>
        <w:ind w:left="2358" w:hanging="360"/>
      </w:pPr>
      <w:rPr>
        <w:rFonts w:hint="default"/>
        <w:lang w:val="ru-RU" w:eastAsia="ru-RU" w:bidi="ru-RU"/>
      </w:rPr>
    </w:lvl>
    <w:lvl w:ilvl="2" w:tplc="27741B9C">
      <w:numFmt w:val="bullet"/>
      <w:lvlText w:val="•"/>
      <w:lvlJc w:val="left"/>
      <w:pPr>
        <w:ind w:left="3316" w:hanging="360"/>
      </w:pPr>
      <w:rPr>
        <w:rFonts w:hint="default"/>
        <w:lang w:val="ru-RU" w:eastAsia="ru-RU" w:bidi="ru-RU"/>
      </w:rPr>
    </w:lvl>
    <w:lvl w:ilvl="3" w:tplc="AB28CBFE">
      <w:numFmt w:val="bullet"/>
      <w:lvlText w:val="•"/>
      <w:lvlJc w:val="left"/>
      <w:pPr>
        <w:ind w:left="4275" w:hanging="360"/>
      </w:pPr>
      <w:rPr>
        <w:rFonts w:hint="default"/>
        <w:lang w:val="ru-RU" w:eastAsia="ru-RU" w:bidi="ru-RU"/>
      </w:rPr>
    </w:lvl>
    <w:lvl w:ilvl="4" w:tplc="62A6F022">
      <w:numFmt w:val="bullet"/>
      <w:lvlText w:val="•"/>
      <w:lvlJc w:val="left"/>
      <w:pPr>
        <w:ind w:left="5233" w:hanging="360"/>
      </w:pPr>
      <w:rPr>
        <w:rFonts w:hint="default"/>
        <w:lang w:val="ru-RU" w:eastAsia="ru-RU" w:bidi="ru-RU"/>
      </w:rPr>
    </w:lvl>
    <w:lvl w:ilvl="5" w:tplc="D660C588">
      <w:numFmt w:val="bullet"/>
      <w:lvlText w:val="•"/>
      <w:lvlJc w:val="left"/>
      <w:pPr>
        <w:ind w:left="6192" w:hanging="360"/>
      </w:pPr>
      <w:rPr>
        <w:rFonts w:hint="default"/>
        <w:lang w:val="ru-RU" w:eastAsia="ru-RU" w:bidi="ru-RU"/>
      </w:rPr>
    </w:lvl>
    <w:lvl w:ilvl="6" w:tplc="80B28E76">
      <w:numFmt w:val="bullet"/>
      <w:lvlText w:val="•"/>
      <w:lvlJc w:val="left"/>
      <w:pPr>
        <w:ind w:left="7150" w:hanging="360"/>
      </w:pPr>
      <w:rPr>
        <w:rFonts w:hint="default"/>
        <w:lang w:val="ru-RU" w:eastAsia="ru-RU" w:bidi="ru-RU"/>
      </w:rPr>
    </w:lvl>
    <w:lvl w:ilvl="7" w:tplc="A8983C88">
      <w:numFmt w:val="bullet"/>
      <w:lvlText w:val="•"/>
      <w:lvlJc w:val="left"/>
      <w:pPr>
        <w:ind w:left="8109" w:hanging="360"/>
      </w:pPr>
      <w:rPr>
        <w:rFonts w:hint="default"/>
        <w:lang w:val="ru-RU" w:eastAsia="ru-RU" w:bidi="ru-RU"/>
      </w:rPr>
    </w:lvl>
    <w:lvl w:ilvl="8" w:tplc="7B26D7E2">
      <w:numFmt w:val="bullet"/>
      <w:lvlText w:val="•"/>
      <w:lvlJc w:val="left"/>
      <w:pPr>
        <w:ind w:left="9067" w:hanging="360"/>
      </w:pPr>
      <w:rPr>
        <w:rFonts w:hint="default"/>
        <w:lang w:val="ru-RU" w:eastAsia="ru-RU" w:bidi="ru-RU"/>
      </w:rPr>
    </w:lvl>
  </w:abstractNum>
  <w:abstractNum w:abstractNumId="3">
    <w:nsid w:val="24772383"/>
    <w:multiLevelType w:val="hybridMultilevel"/>
    <w:tmpl w:val="D304C7C2"/>
    <w:lvl w:ilvl="0" w:tplc="D53A9616">
      <w:start w:val="5"/>
      <w:numFmt w:val="decimal"/>
      <w:lvlText w:val="%1"/>
      <w:lvlJc w:val="left"/>
      <w:pPr>
        <w:ind w:left="1100" w:hanging="428"/>
        <w:jc w:val="left"/>
      </w:pPr>
      <w:rPr>
        <w:rFonts w:hint="default"/>
        <w:lang w:val="ru-RU" w:eastAsia="ru-RU" w:bidi="ru-RU"/>
      </w:rPr>
    </w:lvl>
    <w:lvl w:ilvl="1" w:tplc="65781130">
      <w:numFmt w:val="none"/>
      <w:lvlText w:val=""/>
      <w:lvlJc w:val="left"/>
      <w:pPr>
        <w:tabs>
          <w:tab w:val="num" w:pos="360"/>
        </w:tabs>
      </w:pPr>
    </w:lvl>
    <w:lvl w:ilvl="2" w:tplc="D20A5C44">
      <w:numFmt w:val="bullet"/>
      <w:lvlText w:val="‒"/>
      <w:lvlJc w:val="left"/>
      <w:pPr>
        <w:ind w:left="1392" w:hanging="360"/>
      </w:pPr>
      <w:rPr>
        <w:rFonts w:ascii="Arial" w:eastAsia="Arial" w:hAnsi="Arial" w:cs="Arial" w:hint="default"/>
        <w:color w:val="231F20"/>
        <w:spacing w:val="-8"/>
        <w:w w:val="100"/>
        <w:sz w:val="24"/>
        <w:szCs w:val="24"/>
        <w:lang w:val="ru-RU" w:eastAsia="ru-RU" w:bidi="ru-RU"/>
      </w:rPr>
    </w:lvl>
    <w:lvl w:ilvl="3" w:tplc="1F3A4380">
      <w:numFmt w:val="bullet"/>
      <w:lvlText w:val="•"/>
      <w:lvlJc w:val="left"/>
      <w:pPr>
        <w:ind w:left="2598" w:hanging="360"/>
      </w:pPr>
      <w:rPr>
        <w:rFonts w:hint="default"/>
        <w:lang w:val="ru-RU" w:eastAsia="ru-RU" w:bidi="ru-RU"/>
      </w:rPr>
    </w:lvl>
    <w:lvl w:ilvl="4" w:tplc="EA267138">
      <w:numFmt w:val="bullet"/>
      <w:lvlText w:val="•"/>
      <w:lvlJc w:val="left"/>
      <w:pPr>
        <w:ind w:left="3796" w:hanging="360"/>
      </w:pPr>
      <w:rPr>
        <w:rFonts w:hint="default"/>
        <w:lang w:val="ru-RU" w:eastAsia="ru-RU" w:bidi="ru-RU"/>
      </w:rPr>
    </w:lvl>
    <w:lvl w:ilvl="5" w:tplc="FAF8882A">
      <w:numFmt w:val="bullet"/>
      <w:lvlText w:val="•"/>
      <w:lvlJc w:val="left"/>
      <w:pPr>
        <w:ind w:left="4994" w:hanging="360"/>
      </w:pPr>
      <w:rPr>
        <w:rFonts w:hint="default"/>
        <w:lang w:val="ru-RU" w:eastAsia="ru-RU" w:bidi="ru-RU"/>
      </w:rPr>
    </w:lvl>
    <w:lvl w:ilvl="6" w:tplc="148CBB1C">
      <w:numFmt w:val="bullet"/>
      <w:lvlText w:val="•"/>
      <w:lvlJc w:val="left"/>
      <w:pPr>
        <w:ind w:left="6192" w:hanging="360"/>
      </w:pPr>
      <w:rPr>
        <w:rFonts w:hint="default"/>
        <w:lang w:val="ru-RU" w:eastAsia="ru-RU" w:bidi="ru-RU"/>
      </w:rPr>
    </w:lvl>
    <w:lvl w:ilvl="7" w:tplc="8F7AD232">
      <w:numFmt w:val="bullet"/>
      <w:lvlText w:val="•"/>
      <w:lvlJc w:val="left"/>
      <w:pPr>
        <w:ind w:left="7390" w:hanging="360"/>
      </w:pPr>
      <w:rPr>
        <w:rFonts w:hint="default"/>
        <w:lang w:val="ru-RU" w:eastAsia="ru-RU" w:bidi="ru-RU"/>
      </w:rPr>
    </w:lvl>
    <w:lvl w:ilvl="8" w:tplc="67CA1CF4">
      <w:numFmt w:val="bullet"/>
      <w:lvlText w:val="•"/>
      <w:lvlJc w:val="left"/>
      <w:pPr>
        <w:ind w:left="8588" w:hanging="360"/>
      </w:pPr>
      <w:rPr>
        <w:rFonts w:hint="default"/>
        <w:lang w:val="ru-RU" w:eastAsia="ru-RU" w:bidi="ru-RU"/>
      </w:rPr>
    </w:lvl>
  </w:abstractNum>
  <w:abstractNum w:abstractNumId="4">
    <w:nsid w:val="24FD280E"/>
    <w:multiLevelType w:val="hybridMultilevel"/>
    <w:tmpl w:val="B074C018"/>
    <w:lvl w:ilvl="0" w:tplc="FFE6B4A8">
      <w:numFmt w:val="bullet"/>
      <w:lvlText w:val="‒"/>
      <w:lvlJc w:val="left"/>
      <w:pPr>
        <w:ind w:left="1392" w:hanging="360"/>
      </w:pPr>
      <w:rPr>
        <w:rFonts w:ascii="Arial" w:eastAsia="Arial" w:hAnsi="Arial" w:cs="Arial" w:hint="default"/>
        <w:color w:val="231F20"/>
        <w:spacing w:val="-5"/>
        <w:w w:val="100"/>
        <w:sz w:val="24"/>
        <w:szCs w:val="24"/>
        <w:lang w:val="ru-RU" w:eastAsia="ru-RU" w:bidi="ru-RU"/>
      </w:rPr>
    </w:lvl>
    <w:lvl w:ilvl="1" w:tplc="050C01EC">
      <w:numFmt w:val="bullet"/>
      <w:lvlText w:val="•"/>
      <w:lvlJc w:val="left"/>
      <w:pPr>
        <w:ind w:left="2358" w:hanging="360"/>
      </w:pPr>
      <w:rPr>
        <w:rFonts w:hint="default"/>
        <w:lang w:val="ru-RU" w:eastAsia="ru-RU" w:bidi="ru-RU"/>
      </w:rPr>
    </w:lvl>
    <w:lvl w:ilvl="2" w:tplc="F508E886">
      <w:numFmt w:val="bullet"/>
      <w:lvlText w:val="•"/>
      <w:lvlJc w:val="left"/>
      <w:pPr>
        <w:ind w:left="3316" w:hanging="360"/>
      </w:pPr>
      <w:rPr>
        <w:rFonts w:hint="default"/>
        <w:lang w:val="ru-RU" w:eastAsia="ru-RU" w:bidi="ru-RU"/>
      </w:rPr>
    </w:lvl>
    <w:lvl w:ilvl="3" w:tplc="18D04814">
      <w:numFmt w:val="bullet"/>
      <w:lvlText w:val="•"/>
      <w:lvlJc w:val="left"/>
      <w:pPr>
        <w:ind w:left="4275" w:hanging="360"/>
      </w:pPr>
      <w:rPr>
        <w:rFonts w:hint="default"/>
        <w:lang w:val="ru-RU" w:eastAsia="ru-RU" w:bidi="ru-RU"/>
      </w:rPr>
    </w:lvl>
    <w:lvl w:ilvl="4" w:tplc="A1E6723A">
      <w:numFmt w:val="bullet"/>
      <w:lvlText w:val="•"/>
      <w:lvlJc w:val="left"/>
      <w:pPr>
        <w:ind w:left="5233" w:hanging="360"/>
      </w:pPr>
      <w:rPr>
        <w:rFonts w:hint="default"/>
        <w:lang w:val="ru-RU" w:eastAsia="ru-RU" w:bidi="ru-RU"/>
      </w:rPr>
    </w:lvl>
    <w:lvl w:ilvl="5" w:tplc="ACFCE536">
      <w:numFmt w:val="bullet"/>
      <w:lvlText w:val="•"/>
      <w:lvlJc w:val="left"/>
      <w:pPr>
        <w:ind w:left="6192" w:hanging="360"/>
      </w:pPr>
      <w:rPr>
        <w:rFonts w:hint="default"/>
        <w:lang w:val="ru-RU" w:eastAsia="ru-RU" w:bidi="ru-RU"/>
      </w:rPr>
    </w:lvl>
    <w:lvl w:ilvl="6" w:tplc="F8044164">
      <w:numFmt w:val="bullet"/>
      <w:lvlText w:val="•"/>
      <w:lvlJc w:val="left"/>
      <w:pPr>
        <w:ind w:left="7150" w:hanging="360"/>
      </w:pPr>
      <w:rPr>
        <w:rFonts w:hint="default"/>
        <w:lang w:val="ru-RU" w:eastAsia="ru-RU" w:bidi="ru-RU"/>
      </w:rPr>
    </w:lvl>
    <w:lvl w:ilvl="7" w:tplc="1590A9F4">
      <w:numFmt w:val="bullet"/>
      <w:lvlText w:val="•"/>
      <w:lvlJc w:val="left"/>
      <w:pPr>
        <w:ind w:left="8109" w:hanging="360"/>
      </w:pPr>
      <w:rPr>
        <w:rFonts w:hint="default"/>
        <w:lang w:val="ru-RU" w:eastAsia="ru-RU" w:bidi="ru-RU"/>
      </w:rPr>
    </w:lvl>
    <w:lvl w:ilvl="8" w:tplc="9AAC2072">
      <w:numFmt w:val="bullet"/>
      <w:lvlText w:val="•"/>
      <w:lvlJc w:val="left"/>
      <w:pPr>
        <w:ind w:left="9067" w:hanging="360"/>
      </w:pPr>
      <w:rPr>
        <w:rFonts w:hint="default"/>
        <w:lang w:val="ru-RU" w:eastAsia="ru-RU" w:bidi="ru-RU"/>
      </w:rPr>
    </w:lvl>
  </w:abstractNum>
  <w:abstractNum w:abstractNumId="5">
    <w:nsid w:val="37D65879"/>
    <w:multiLevelType w:val="hybridMultilevel"/>
    <w:tmpl w:val="C5D057DC"/>
    <w:lvl w:ilvl="0" w:tplc="20968658">
      <w:numFmt w:val="bullet"/>
      <w:lvlText w:val="‒"/>
      <w:lvlJc w:val="left"/>
      <w:pPr>
        <w:ind w:left="1392" w:hanging="360"/>
      </w:pPr>
      <w:rPr>
        <w:rFonts w:ascii="Arial" w:eastAsia="Arial" w:hAnsi="Arial" w:cs="Arial" w:hint="default"/>
        <w:color w:val="231F20"/>
        <w:spacing w:val="-8"/>
        <w:w w:val="100"/>
        <w:sz w:val="24"/>
        <w:szCs w:val="24"/>
        <w:lang w:val="ru-RU" w:eastAsia="ru-RU" w:bidi="ru-RU"/>
      </w:rPr>
    </w:lvl>
    <w:lvl w:ilvl="1" w:tplc="832A5CB4">
      <w:numFmt w:val="bullet"/>
      <w:lvlText w:val=""/>
      <w:lvlJc w:val="left"/>
      <w:pPr>
        <w:ind w:left="1666" w:hanging="360"/>
      </w:pPr>
      <w:rPr>
        <w:rFonts w:ascii="Symbol" w:eastAsia="Symbol" w:hAnsi="Symbol" w:cs="Symbol" w:hint="default"/>
        <w:color w:val="231F20"/>
        <w:w w:val="100"/>
        <w:sz w:val="24"/>
        <w:szCs w:val="24"/>
        <w:lang w:val="ru-RU" w:eastAsia="ru-RU" w:bidi="ru-RU"/>
      </w:rPr>
    </w:lvl>
    <w:lvl w:ilvl="2" w:tplc="F564C9AA">
      <w:numFmt w:val="bullet"/>
      <w:lvlText w:val="•"/>
      <w:lvlJc w:val="left"/>
      <w:pPr>
        <w:ind w:left="2696" w:hanging="360"/>
      </w:pPr>
      <w:rPr>
        <w:rFonts w:hint="default"/>
        <w:lang w:val="ru-RU" w:eastAsia="ru-RU" w:bidi="ru-RU"/>
      </w:rPr>
    </w:lvl>
    <w:lvl w:ilvl="3" w:tplc="37AAF05A">
      <w:numFmt w:val="bullet"/>
      <w:lvlText w:val="•"/>
      <w:lvlJc w:val="left"/>
      <w:pPr>
        <w:ind w:left="3732" w:hanging="360"/>
      </w:pPr>
      <w:rPr>
        <w:rFonts w:hint="default"/>
        <w:lang w:val="ru-RU" w:eastAsia="ru-RU" w:bidi="ru-RU"/>
      </w:rPr>
    </w:lvl>
    <w:lvl w:ilvl="4" w:tplc="65FA88C4">
      <w:numFmt w:val="bullet"/>
      <w:lvlText w:val="•"/>
      <w:lvlJc w:val="left"/>
      <w:pPr>
        <w:ind w:left="4768" w:hanging="360"/>
      </w:pPr>
      <w:rPr>
        <w:rFonts w:hint="default"/>
        <w:lang w:val="ru-RU" w:eastAsia="ru-RU" w:bidi="ru-RU"/>
      </w:rPr>
    </w:lvl>
    <w:lvl w:ilvl="5" w:tplc="5A48D1EE">
      <w:numFmt w:val="bullet"/>
      <w:lvlText w:val="•"/>
      <w:lvlJc w:val="left"/>
      <w:pPr>
        <w:ind w:left="5804" w:hanging="360"/>
      </w:pPr>
      <w:rPr>
        <w:rFonts w:hint="default"/>
        <w:lang w:val="ru-RU" w:eastAsia="ru-RU" w:bidi="ru-RU"/>
      </w:rPr>
    </w:lvl>
    <w:lvl w:ilvl="6" w:tplc="505E817A">
      <w:numFmt w:val="bullet"/>
      <w:lvlText w:val="•"/>
      <w:lvlJc w:val="left"/>
      <w:pPr>
        <w:ind w:left="6840" w:hanging="360"/>
      </w:pPr>
      <w:rPr>
        <w:rFonts w:hint="default"/>
        <w:lang w:val="ru-RU" w:eastAsia="ru-RU" w:bidi="ru-RU"/>
      </w:rPr>
    </w:lvl>
    <w:lvl w:ilvl="7" w:tplc="ACCC9D8C">
      <w:numFmt w:val="bullet"/>
      <w:lvlText w:val="•"/>
      <w:lvlJc w:val="left"/>
      <w:pPr>
        <w:ind w:left="7876" w:hanging="360"/>
      </w:pPr>
      <w:rPr>
        <w:rFonts w:hint="default"/>
        <w:lang w:val="ru-RU" w:eastAsia="ru-RU" w:bidi="ru-RU"/>
      </w:rPr>
    </w:lvl>
    <w:lvl w:ilvl="8" w:tplc="878437FC">
      <w:numFmt w:val="bullet"/>
      <w:lvlText w:val="•"/>
      <w:lvlJc w:val="left"/>
      <w:pPr>
        <w:ind w:left="8912" w:hanging="360"/>
      </w:pPr>
      <w:rPr>
        <w:rFonts w:hint="default"/>
        <w:lang w:val="ru-RU" w:eastAsia="ru-RU" w:bidi="ru-RU"/>
      </w:rPr>
    </w:lvl>
  </w:abstractNum>
  <w:abstractNum w:abstractNumId="6">
    <w:nsid w:val="3AD110D0"/>
    <w:multiLevelType w:val="hybridMultilevel"/>
    <w:tmpl w:val="3F7E1274"/>
    <w:lvl w:ilvl="0" w:tplc="3B965846">
      <w:numFmt w:val="bullet"/>
      <w:lvlText w:val="‒"/>
      <w:lvlJc w:val="left"/>
      <w:pPr>
        <w:ind w:left="1392" w:hanging="360"/>
      </w:pPr>
      <w:rPr>
        <w:rFonts w:ascii="Arial" w:eastAsia="Arial" w:hAnsi="Arial" w:cs="Arial" w:hint="default"/>
        <w:color w:val="231F20"/>
        <w:spacing w:val="-8"/>
        <w:w w:val="100"/>
        <w:sz w:val="24"/>
        <w:szCs w:val="24"/>
        <w:lang w:val="ru-RU" w:eastAsia="ru-RU" w:bidi="ru-RU"/>
      </w:rPr>
    </w:lvl>
    <w:lvl w:ilvl="1" w:tplc="D8549206">
      <w:numFmt w:val="bullet"/>
      <w:lvlText w:val="•"/>
      <w:lvlJc w:val="left"/>
      <w:pPr>
        <w:ind w:left="2358" w:hanging="360"/>
      </w:pPr>
      <w:rPr>
        <w:rFonts w:hint="default"/>
        <w:lang w:val="ru-RU" w:eastAsia="ru-RU" w:bidi="ru-RU"/>
      </w:rPr>
    </w:lvl>
    <w:lvl w:ilvl="2" w:tplc="7DB03772">
      <w:numFmt w:val="bullet"/>
      <w:lvlText w:val="•"/>
      <w:lvlJc w:val="left"/>
      <w:pPr>
        <w:ind w:left="3316" w:hanging="360"/>
      </w:pPr>
      <w:rPr>
        <w:rFonts w:hint="default"/>
        <w:lang w:val="ru-RU" w:eastAsia="ru-RU" w:bidi="ru-RU"/>
      </w:rPr>
    </w:lvl>
    <w:lvl w:ilvl="3" w:tplc="79041DFA">
      <w:numFmt w:val="bullet"/>
      <w:lvlText w:val="•"/>
      <w:lvlJc w:val="left"/>
      <w:pPr>
        <w:ind w:left="4275" w:hanging="360"/>
      </w:pPr>
      <w:rPr>
        <w:rFonts w:hint="default"/>
        <w:lang w:val="ru-RU" w:eastAsia="ru-RU" w:bidi="ru-RU"/>
      </w:rPr>
    </w:lvl>
    <w:lvl w:ilvl="4" w:tplc="4A725676">
      <w:numFmt w:val="bullet"/>
      <w:lvlText w:val="•"/>
      <w:lvlJc w:val="left"/>
      <w:pPr>
        <w:ind w:left="5233" w:hanging="360"/>
      </w:pPr>
      <w:rPr>
        <w:rFonts w:hint="default"/>
        <w:lang w:val="ru-RU" w:eastAsia="ru-RU" w:bidi="ru-RU"/>
      </w:rPr>
    </w:lvl>
    <w:lvl w:ilvl="5" w:tplc="5CA82EEC">
      <w:numFmt w:val="bullet"/>
      <w:lvlText w:val="•"/>
      <w:lvlJc w:val="left"/>
      <w:pPr>
        <w:ind w:left="6192" w:hanging="360"/>
      </w:pPr>
      <w:rPr>
        <w:rFonts w:hint="default"/>
        <w:lang w:val="ru-RU" w:eastAsia="ru-RU" w:bidi="ru-RU"/>
      </w:rPr>
    </w:lvl>
    <w:lvl w:ilvl="6" w:tplc="80326140">
      <w:numFmt w:val="bullet"/>
      <w:lvlText w:val="•"/>
      <w:lvlJc w:val="left"/>
      <w:pPr>
        <w:ind w:left="7150" w:hanging="360"/>
      </w:pPr>
      <w:rPr>
        <w:rFonts w:hint="default"/>
        <w:lang w:val="ru-RU" w:eastAsia="ru-RU" w:bidi="ru-RU"/>
      </w:rPr>
    </w:lvl>
    <w:lvl w:ilvl="7" w:tplc="4D820616">
      <w:numFmt w:val="bullet"/>
      <w:lvlText w:val="•"/>
      <w:lvlJc w:val="left"/>
      <w:pPr>
        <w:ind w:left="8109" w:hanging="360"/>
      </w:pPr>
      <w:rPr>
        <w:rFonts w:hint="default"/>
        <w:lang w:val="ru-RU" w:eastAsia="ru-RU" w:bidi="ru-RU"/>
      </w:rPr>
    </w:lvl>
    <w:lvl w:ilvl="8" w:tplc="CE3C6964">
      <w:numFmt w:val="bullet"/>
      <w:lvlText w:val="•"/>
      <w:lvlJc w:val="left"/>
      <w:pPr>
        <w:ind w:left="9067" w:hanging="360"/>
      </w:pPr>
      <w:rPr>
        <w:rFonts w:hint="default"/>
        <w:lang w:val="ru-RU" w:eastAsia="ru-RU" w:bidi="ru-RU"/>
      </w:rPr>
    </w:lvl>
  </w:abstractNum>
  <w:abstractNum w:abstractNumId="7">
    <w:nsid w:val="4B5962C6"/>
    <w:multiLevelType w:val="hybridMultilevel"/>
    <w:tmpl w:val="03FC39EC"/>
    <w:lvl w:ilvl="0" w:tplc="7C7618BA">
      <w:numFmt w:val="bullet"/>
      <w:lvlText w:val="‒"/>
      <w:lvlJc w:val="left"/>
      <w:pPr>
        <w:ind w:left="2100" w:hanging="360"/>
      </w:pPr>
      <w:rPr>
        <w:rFonts w:ascii="Arial" w:eastAsia="Arial" w:hAnsi="Arial" w:cs="Arial" w:hint="default"/>
        <w:color w:val="231F20"/>
        <w:spacing w:val="-7"/>
        <w:w w:val="100"/>
        <w:sz w:val="24"/>
        <w:szCs w:val="24"/>
        <w:lang w:val="ru-RU" w:eastAsia="ru-RU" w:bidi="ru-RU"/>
      </w:rPr>
    </w:lvl>
    <w:lvl w:ilvl="1" w:tplc="F856C600">
      <w:numFmt w:val="bullet"/>
      <w:lvlText w:val="•"/>
      <w:lvlJc w:val="left"/>
      <w:pPr>
        <w:ind w:left="2988" w:hanging="360"/>
      </w:pPr>
      <w:rPr>
        <w:rFonts w:hint="default"/>
        <w:lang w:val="ru-RU" w:eastAsia="ru-RU" w:bidi="ru-RU"/>
      </w:rPr>
    </w:lvl>
    <w:lvl w:ilvl="2" w:tplc="9F7A9F54">
      <w:numFmt w:val="bullet"/>
      <w:lvlText w:val="•"/>
      <w:lvlJc w:val="left"/>
      <w:pPr>
        <w:ind w:left="3876" w:hanging="360"/>
      </w:pPr>
      <w:rPr>
        <w:rFonts w:hint="default"/>
        <w:lang w:val="ru-RU" w:eastAsia="ru-RU" w:bidi="ru-RU"/>
      </w:rPr>
    </w:lvl>
    <w:lvl w:ilvl="3" w:tplc="E2A44F92">
      <w:numFmt w:val="bullet"/>
      <w:lvlText w:val="•"/>
      <w:lvlJc w:val="left"/>
      <w:pPr>
        <w:ind w:left="4765" w:hanging="360"/>
      </w:pPr>
      <w:rPr>
        <w:rFonts w:hint="default"/>
        <w:lang w:val="ru-RU" w:eastAsia="ru-RU" w:bidi="ru-RU"/>
      </w:rPr>
    </w:lvl>
    <w:lvl w:ilvl="4" w:tplc="2C9CA80E">
      <w:numFmt w:val="bullet"/>
      <w:lvlText w:val="•"/>
      <w:lvlJc w:val="left"/>
      <w:pPr>
        <w:ind w:left="5653" w:hanging="360"/>
      </w:pPr>
      <w:rPr>
        <w:rFonts w:hint="default"/>
        <w:lang w:val="ru-RU" w:eastAsia="ru-RU" w:bidi="ru-RU"/>
      </w:rPr>
    </w:lvl>
    <w:lvl w:ilvl="5" w:tplc="8C0C4CBC">
      <w:numFmt w:val="bullet"/>
      <w:lvlText w:val="•"/>
      <w:lvlJc w:val="left"/>
      <w:pPr>
        <w:ind w:left="6542" w:hanging="360"/>
      </w:pPr>
      <w:rPr>
        <w:rFonts w:hint="default"/>
        <w:lang w:val="ru-RU" w:eastAsia="ru-RU" w:bidi="ru-RU"/>
      </w:rPr>
    </w:lvl>
    <w:lvl w:ilvl="6" w:tplc="3B9A141E">
      <w:numFmt w:val="bullet"/>
      <w:lvlText w:val="•"/>
      <w:lvlJc w:val="left"/>
      <w:pPr>
        <w:ind w:left="7430" w:hanging="360"/>
      </w:pPr>
      <w:rPr>
        <w:rFonts w:hint="default"/>
        <w:lang w:val="ru-RU" w:eastAsia="ru-RU" w:bidi="ru-RU"/>
      </w:rPr>
    </w:lvl>
    <w:lvl w:ilvl="7" w:tplc="2852411C">
      <w:numFmt w:val="bullet"/>
      <w:lvlText w:val="•"/>
      <w:lvlJc w:val="left"/>
      <w:pPr>
        <w:ind w:left="8319" w:hanging="360"/>
      </w:pPr>
      <w:rPr>
        <w:rFonts w:hint="default"/>
        <w:lang w:val="ru-RU" w:eastAsia="ru-RU" w:bidi="ru-RU"/>
      </w:rPr>
    </w:lvl>
    <w:lvl w:ilvl="8" w:tplc="630421CC">
      <w:numFmt w:val="bullet"/>
      <w:lvlText w:val="•"/>
      <w:lvlJc w:val="left"/>
      <w:pPr>
        <w:ind w:left="9207" w:hanging="360"/>
      </w:pPr>
      <w:rPr>
        <w:rFonts w:hint="default"/>
        <w:lang w:val="ru-RU" w:eastAsia="ru-RU" w:bidi="ru-RU"/>
      </w:rPr>
    </w:lvl>
  </w:abstractNum>
  <w:abstractNum w:abstractNumId="8">
    <w:nsid w:val="5C3B19D3"/>
    <w:multiLevelType w:val="hybridMultilevel"/>
    <w:tmpl w:val="F80C9F18"/>
    <w:lvl w:ilvl="0" w:tplc="DF08C482">
      <w:numFmt w:val="bullet"/>
      <w:lvlText w:val="‒"/>
      <w:lvlJc w:val="left"/>
      <w:pPr>
        <w:ind w:left="1392" w:hanging="360"/>
      </w:pPr>
      <w:rPr>
        <w:rFonts w:ascii="Arial" w:eastAsia="Arial" w:hAnsi="Arial" w:cs="Arial" w:hint="default"/>
        <w:color w:val="231F20"/>
        <w:spacing w:val="-5"/>
        <w:w w:val="100"/>
        <w:sz w:val="24"/>
        <w:szCs w:val="24"/>
        <w:lang w:val="ru-RU" w:eastAsia="ru-RU" w:bidi="ru-RU"/>
      </w:rPr>
    </w:lvl>
    <w:lvl w:ilvl="1" w:tplc="60DC2B86">
      <w:numFmt w:val="bullet"/>
      <w:lvlText w:val="•"/>
      <w:lvlJc w:val="left"/>
      <w:pPr>
        <w:ind w:left="2358" w:hanging="360"/>
      </w:pPr>
      <w:rPr>
        <w:rFonts w:hint="default"/>
        <w:lang w:val="ru-RU" w:eastAsia="ru-RU" w:bidi="ru-RU"/>
      </w:rPr>
    </w:lvl>
    <w:lvl w:ilvl="2" w:tplc="375C2B30">
      <w:numFmt w:val="bullet"/>
      <w:lvlText w:val="•"/>
      <w:lvlJc w:val="left"/>
      <w:pPr>
        <w:ind w:left="3316" w:hanging="360"/>
      </w:pPr>
      <w:rPr>
        <w:rFonts w:hint="default"/>
        <w:lang w:val="ru-RU" w:eastAsia="ru-RU" w:bidi="ru-RU"/>
      </w:rPr>
    </w:lvl>
    <w:lvl w:ilvl="3" w:tplc="3738EF08">
      <w:numFmt w:val="bullet"/>
      <w:lvlText w:val="•"/>
      <w:lvlJc w:val="left"/>
      <w:pPr>
        <w:ind w:left="4275" w:hanging="360"/>
      </w:pPr>
      <w:rPr>
        <w:rFonts w:hint="default"/>
        <w:lang w:val="ru-RU" w:eastAsia="ru-RU" w:bidi="ru-RU"/>
      </w:rPr>
    </w:lvl>
    <w:lvl w:ilvl="4" w:tplc="CF5A2D86">
      <w:numFmt w:val="bullet"/>
      <w:lvlText w:val="•"/>
      <w:lvlJc w:val="left"/>
      <w:pPr>
        <w:ind w:left="5233" w:hanging="360"/>
      </w:pPr>
      <w:rPr>
        <w:rFonts w:hint="default"/>
        <w:lang w:val="ru-RU" w:eastAsia="ru-RU" w:bidi="ru-RU"/>
      </w:rPr>
    </w:lvl>
    <w:lvl w:ilvl="5" w:tplc="C870274E">
      <w:numFmt w:val="bullet"/>
      <w:lvlText w:val="•"/>
      <w:lvlJc w:val="left"/>
      <w:pPr>
        <w:ind w:left="6192" w:hanging="360"/>
      </w:pPr>
      <w:rPr>
        <w:rFonts w:hint="default"/>
        <w:lang w:val="ru-RU" w:eastAsia="ru-RU" w:bidi="ru-RU"/>
      </w:rPr>
    </w:lvl>
    <w:lvl w:ilvl="6" w:tplc="22D6CFC0">
      <w:numFmt w:val="bullet"/>
      <w:lvlText w:val="•"/>
      <w:lvlJc w:val="left"/>
      <w:pPr>
        <w:ind w:left="7150" w:hanging="360"/>
      </w:pPr>
      <w:rPr>
        <w:rFonts w:hint="default"/>
        <w:lang w:val="ru-RU" w:eastAsia="ru-RU" w:bidi="ru-RU"/>
      </w:rPr>
    </w:lvl>
    <w:lvl w:ilvl="7" w:tplc="9B4AE6C6">
      <w:numFmt w:val="bullet"/>
      <w:lvlText w:val="•"/>
      <w:lvlJc w:val="left"/>
      <w:pPr>
        <w:ind w:left="8109" w:hanging="360"/>
      </w:pPr>
      <w:rPr>
        <w:rFonts w:hint="default"/>
        <w:lang w:val="ru-RU" w:eastAsia="ru-RU" w:bidi="ru-RU"/>
      </w:rPr>
    </w:lvl>
    <w:lvl w:ilvl="8" w:tplc="E25C9354">
      <w:numFmt w:val="bullet"/>
      <w:lvlText w:val="•"/>
      <w:lvlJc w:val="left"/>
      <w:pPr>
        <w:ind w:left="9067" w:hanging="360"/>
      </w:pPr>
      <w:rPr>
        <w:rFonts w:hint="default"/>
        <w:lang w:val="ru-RU" w:eastAsia="ru-RU" w:bidi="ru-RU"/>
      </w:rPr>
    </w:lvl>
  </w:abstractNum>
  <w:abstractNum w:abstractNumId="9">
    <w:nsid w:val="6FBD03BF"/>
    <w:multiLevelType w:val="hybridMultilevel"/>
    <w:tmpl w:val="CD1C3FCC"/>
    <w:lvl w:ilvl="0" w:tplc="BED47296">
      <w:numFmt w:val="bullet"/>
      <w:lvlText w:val="‒"/>
      <w:lvlJc w:val="left"/>
      <w:pPr>
        <w:ind w:left="2100" w:hanging="360"/>
      </w:pPr>
      <w:rPr>
        <w:rFonts w:ascii="Arial" w:eastAsia="Arial" w:hAnsi="Arial" w:cs="Arial" w:hint="default"/>
        <w:color w:val="231F20"/>
        <w:spacing w:val="-15"/>
        <w:w w:val="100"/>
        <w:sz w:val="24"/>
        <w:szCs w:val="24"/>
        <w:lang w:val="ru-RU" w:eastAsia="ru-RU" w:bidi="ru-RU"/>
      </w:rPr>
    </w:lvl>
    <w:lvl w:ilvl="1" w:tplc="81169E7A">
      <w:numFmt w:val="bullet"/>
      <w:lvlText w:val="•"/>
      <w:lvlJc w:val="left"/>
      <w:pPr>
        <w:ind w:left="2988" w:hanging="360"/>
      </w:pPr>
      <w:rPr>
        <w:rFonts w:hint="default"/>
        <w:lang w:val="ru-RU" w:eastAsia="ru-RU" w:bidi="ru-RU"/>
      </w:rPr>
    </w:lvl>
    <w:lvl w:ilvl="2" w:tplc="25F80BC0">
      <w:numFmt w:val="bullet"/>
      <w:lvlText w:val="•"/>
      <w:lvlJc w:val="left"/>
      <w:pPr>
        <w:ind w:left="3876" w:hanging="360"/>
      </w:pPr>
      <w:rPr>
        <w:rFonts w:hint="default"/>
        <w:lang w:val="ru-RU" w:eastAsia="ru-RU" w:bidi="ru-RU"/>
      </w:rPr>
    </w:lvl>
    <w:lvl w:ilvl="3" w:tplc="4356BEC4">
      <w:numFmt w:val="bullet"/>
      <w:lvlText w:val="•"/>
      <w:lvlJc w:val="left"/>
      <w:pPr>
        <w:ind w:left="4765" w:hanging="360"/>
      </w:pPr>
      <w:rPr>
        <w:rFonts w:hint="default"/>
        <w:lang w:val="ru-RU" w:eastAsia="ru-RU" w:bidi="ru-RU"/>
      </w:rPr>
    </w:lvl>
    <w:lvl w:ilvl="4" w:tplc="134CA6E0">
      <w:numFmt w:val="bullet"/>
      <w:lvlText w:val="•"/>
      <w:lvlJc w:val="left"/>
      <w:pPr>
        <w:ind w:left="5653" w:hanging="360"/>
      </w:pPr>
      <w:rPr>
        <w:rFonts w:hint="default"/>
        <w:lang w:val="ru-RU" w:eastAsia="ru-RU" w:bidi="ru-RU"/>
      </w:rPr>
    </w:lvl>
    <w:lvl w:ilvl="5" w:tplc="841CD042">
      <w:numFmt w:val="bullet"/>
      <w:lvlText w:val="•"/>
      <w:lvlJc w:val="left"/>
      <w:pPr>
        <w:ind w:left="6542" w:hanging="360"/>
      </w:pPr>
      <w:rPr>
        <w:rFonts w:hint="default"/>
        <w:lang w:val="ru-RU" w:eastAsia="ru-RU" w:bidi="ru-RU"/>
      </w:rPr>
    </w:lvl>
    <w:lvl w:ilvl="6" w:tplc="04EAC052">
      <w:numFmt w:val="bullet"/>
      <w:lvlText w:val="•"/>
      <w:lvlJc w:val="left"/>
      <w:pPr>
        <w:ind w:left="7430" w:hanging="360"/>
      </w:pPr>
      <w:rPr>
        <w:rFonts w:hint="default"/>
        <w:lang w:val="ru-RU" w:eastAsia="ru-RU" w:bidi="ru-RU"/>
      </w:rPr>
    </w:lvl>
    <w:lvl w:ilvl="7" w:tplc="94200740">
      <w:numFmt w:val="bullet"/>
      <w:lvlText w:val="•"/>
      <w:lvlJc w:val="left"/>
      <w:pPr>
        <w:ind w:left="8319" w:hanging="360"/>
      </w:pPr>
      <w:rPr>
        <w:rFonts w:hint="default"/>
        <w:lang w:val="ru-RU" w:eastAsia="ru-RU" w:bidi="ru-RU"/>
      </w:rPr>
    </w:lvl>
    <w:lvl w:ilvl="8" w:tplc="5BF8D76C">
      <w:numFmt w:val="bullet"/>
      <w:lvlText w:val="•"/>
      <w:lvlJc w:val="left"/>
      <w:pPr>
        <w:ind w:left="9207" w:hanging="360"/>
      </w:pPr>
      <w:rPr>
        <w:rFonts w:hint="default"/>
        <w:lang w:val="ru-RU" w:eastAsia="ru-RU" w:bidi="ru-RU"/>
      </w:rPr>
    </w:lvl>
  </w:abstractNum>
  <w:abstractNum w:abstractNumId="10">
    <w:nsid w:val="79FC7A43"/>
    <w:multiLevelType w:val="hybridMultilevel"/>
    <w:tmpl w:val="651683A8"/>
    <w:lvl w:ilvl="0" w:tplc="249E0656">
      <w:start w:val="1"/>
      <w:numFmt w:val="decimal"/>
      <w:lvlText w:val="%1."/>
      <w:lvlJc w:val="left"/>
      <w:pPr>
        <w:ind w:left="3802" w:hanging="284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spacing w:val="0"/>
        <w:w w:val="100"/>
        <w:sz w:val="28"/>
        <w:szCs w:val="28"/>
        <w:lang w:val="ru-RU" w:eastAsia="ru-RU" w:bidi="ru-RU"/>
      </w:rPr>
    </w:lvl>
    <w:lvl w:ilvl="1" w:tplc="8F925C72">
      <w:numFmt w:val="bullet"/>
      <w:lvlText w:val=""/>
      <w:lvlJc w:val="left"/>
      <w:pPr>
        <w:ind w:left="1666" w:hanging="286"/>
      </w:pPr>
      <w:rPr>
        <w:rFonts w:ascii="Symbol" w:eastAsia="Symbol" w:hAnsi="Symbol" w:cs="Symbol" w:hint="default"/>
        <w:color w:val="231F20"/>
        <w:w w:val="100"/>
        <w:sz w:val="24"/>
        <w:szCs w:val="24"/>
        <w:lang w:val="ru-RU" w:eastAsia="ru-RU" w:bidi="ru-RU"/>
      </w:rPr>
    </w:lvl>
    <w:lvl w:ilvl="2" w:tplc="1BFCF54A">
      <w:numFmt w:val="bullet"/>
      <w:lvlText w:val="•"/>
      <w:lvlJc w:val="left"/>
      <w:pPr>
        <w:ind w:left="4598" w:hanging="286"/>
      </w:pPr>
      <w:rPr>
        <w:rFonts w:hint="default"/>
        <w:lang w:val="ru-RU" w:eastAsia="ru-RU" w:bidi="ru-RU"/>
      </w:rPr>
    </w:lvl>
    <w:lvl w:ilvl="3" w:tplc="9F364FE2">
      <w:numFmt w:val="bullet"/>
      <w:lvlText w:val="•"/>
      <w:lvlJc w:val="left"/>
      <w:pPr>
        <w:ind w:left="5396" w:hanging="286"/>
      </w:pPr>
      <w:rPr>
        <w:rFonts w:hint="default"/>
        <w:lang w:val="ru-RU" w:eastAsia="ru-RU" w:bidi="ru-RU"/>
      </w:rPr>
    </w:lvl>
    <w:lvl w:ilvl="4" w:tplc="EF02A602">
      <w:numFmt w:val="bullet"/>
      <w:lvlText w:val="•"/>
      <w:lvlJc w:val="left"/>
      <w:pPr>
        <w:ind w:left="6194" w:hanging="286"/>
      </w:pPr>
      <w:rPr>
        <w:rFonts w:hint="default"/>
        <w:lang w:val="ru-RU" w:eastAsia="ru-RU" w:bidi="ru-RU"/>
      </w:rPr>
    </w:lvl>
    <w:lvl w:ilvl="5" w:tplc="42FAEC5E">
      <w:numFmt w:val="bullet"/>
      <w:lvlText w:val="•"/>
      <w:lvlJc w:val="left"/>
      <w:pPr>
        <w:ind w:left="6993" w:hanging="286"/>
      </w:pPr>
      <w:rPr>
        <w:rFonts w:hint="default"/>
        <w:lang w:val="ru-RU" w:eastAsia="ru-RU" w:bidi="ru-RU"/>
      </w:rPr>
    </w:lvl>
    <w:lvl w:ilvl="6" w:tplc="910865AC">
      <w:numFmt w:val="bullet"/>
      <w:lvlText w:val="•"/>
      <w:lvlJc w:val="left"/>
      <w:pPr>
        <w:ind w:left="7791" w:hanging="286"/>
      </w:pPr>
      <w:rPr>
        <w:rFonts w:hint="default"/>
        <w:lang w:val="ru-RU" w:eastAsia="ru-RU" w:bidi="ru-RU"/>
      </w:rPr>
    </w:lvl>
    <w:lvl w:ilvl="7" w:tplc="01986D68">
      <w:numFmt w:val="bullet"/>
      <w:lvlText w:val="•"/>
      <w:lvlJc w:val="left"/>
      <w:pPr>
        <w:ind w:left="8589" w:hanging="286"/>
      </w:pPr>
      <w:rPr>
        <w:rFonts w:hint="default"/>
        <w:lang w:val="ru-RU" w:eastAsia="ru-RU" w:bidi="ru-RU"/>
      </w:rPr>
    </w:lvl>
    <w:lvl w:ilvl="8" w:tplc="991C503C">
      <w:numFmt w:val="bullet"/>
      <w:lvlText w:val="•"/>
      <w:lvlJc w:val="left"/>
      <w:pPr>
        <w:ind w:left="9387" w:hanging="286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843CB"/>
    <w:rsid w:val="00393BDC"/>
    <w:rsid w:val="004129E2"/>
    <w:rsid w:val="00424C5D"/>
    <w:rsid w:val="00567DDC"/>
    <w:rsid w:val="007874C0"/>
    <w:rsid w:val="00927210"/>
    <w:rsid w:val="00CC0009"/>
    <w:rsid w:val="00D16412"/>
    <w:rsid w:val="00D51B0B"/>
    <w:rsid w:val="00DC3669"/>
    <w:rsid w:val="00E843CB"/>
    <w:rsid w:val="00F26835"/>
    <w:rsid w:val="00F71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843CB"/>
    <w:pPr>
      <w:widowControl w:val="0"/>
      <w:autoSpaceDE w:val="0"/>
      <w:autoSpaceDN w:val="0"/>
    </w:pPr>
    <w:rPr>
      <w:rFonts w:eastAsia="Times New Roman"/>
      <w:sz w:val="22"/>
      <w:szCs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843C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843CB"/>
    <w:rPr>
      <w:rFonts w:eastAsia="Times New Roman"/>
      <w:sz w:val="24"/>
      <w:lang w:eastAsia="ru-RU" w:bidi="ru-RU"/>
    </w:rPr>
  </w:style>
  <w:style w:type="paragraph" w:customStyle="1" w:styleId="Heading1">
    <w:name w:val="Heading 1"/>
    <w:basedOn w:val="a"/>
    <w:uiPriority w:val="1"/>
    <w:qFormat/>
    <w:rsid w:val="00E843CB"/>
    <w:pPr>
      <w:ind w:left="963" w:right="395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E843CB"/>
    <w:pPr>
      <w:ind w:left="5431" w:hanging="284"/>
      <w:outlineLvl w:val="2"/>
    </w:pPr>
    <w:rPr>
      <w:b/>
      <w:bCs/>
      <w:i/>
      <w:sz w:val="28"/>
      <w:szCs w:val="28"/>
    </w:rPr>
  </w:style>
  <w:style w:type="paragraph" w:customStyle="1" w:styleId="Heading3">
    <w:name w:val="Heading 3"/>
    <w:basedOn w:val="a"/>
    <w:uiPriority w:val="1"/>
    <w:qFormat/>
    <w:rsid w:val="00E843CB"/>
    <w:pPr>
      <w:ind w:left="673"/>
      <w:jc w:val="both"/>
      <w:outlineLvl w:val="3"/>
    </w:pPr>
    <w:rPr>
      <w:b/>
      <w:bCs/>
      <w:i/>
      <w:sz w:val="24"/>
      <w:szCs w:val="24"/>
    </w:rPr>
  </w:style>
  <w:style w:type="paragraph" w:styleId="a5">
    <w:name w:val="List Paragraph"/>
    <w:basedOn w:val="a"/>
    <w:uiPriority w:val="1"/>
    <w:qFormat/>
    <w:rsid w:val="00E843CB"/>
    <w:pPr>
      <w:ind w:left="1392" w:hanging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eception@polyu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10497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VKV</dc:creator>
  <cp:lastModifiedBy>KVU</cp:lastModifiedBy>
  <cp:revision>2</cp:revision>
  <dcterms:created xsi:type="dcterms:W3CDTF">2020-04-10T08:15:00Z</dcterms:created>
  <dcterms:modified xsi:type="dcterms:W3CDTF">2020-04-13T04:10:00Z</dcterms:modified>
</cp:coreProperties>
</file>